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DB" w:rsidRDefault="008C69DB" w:rsidP="008C69DB">
      <w:pPr>
        <w:pStyle w:val="a1"/>
        <w:numPr>
          <w:ilvl w:val="0"/>
          <w:numId w:val="0"/>
        </w:numPr>
        <w:spacing w:before="205"/>
        <w:ind w:right="1571"/>
        <w:jc w:val="center"/>
      </w:pPr>
      <w:bookmarkStart w:id="0" w:name="_GoBack"/>
      <w:bookmarkEnd w:id="0"/>
      <w:r>
        <w:t>ТЕРМИНЫ И ОПРЕДЕЛЕНИЯ</w:t>
      </w:r>
    </w:p>
    <w:p w:rsidR="008C69DB" w:rsidRDefault="008C69DB" w:rsidP="008C69DB">
      <w:pPr>
        <w:pStyle w:val="a1"/>
        <w:numPr>
          <w:ilvl w:val="0"/>
          <w:numId w:val="0"/>
        </w:numPr>
        <w:ind w:left="432" w:right="303"/>
        <w:rPr>
          <w:b/>
        </w:rPr>
      </w:pPr>
    </w:p>
    <w:p w:rsidR="008C69DB" w:rsidRDefault="008C69DB" w:rsidP="008C69DB">
      <w:pPr>
        <w:pStyle w:val="a1"/>
        <w:numPr>
          <w:ilvl w:val="0"/>
          <w:numId w:val="0"/>
        </w:numPr>
        <w:ind w:left="432" w:right="303"/>
        <w:rPr>
          <w:b/>
        </w:rPr>
      </w:pPr>
    </w:p>
    <w:p w:rsidR="008C69DB" w:rsidRDefault="008C69DB" w:rsidP="008C69DB">
      <w:pPr>
        <w:pStyle w:val="a1"/>
        <w:numPr>
          <w:ilvl w:val="0"/>
          <w:numId w:val="0"/>
        </w:numPr>
        <w:ind w:left="432" w:right="303"/>
      </w:pPr>
      <w:r>
        <w:rPr>
          <w:b/>
        </w:rPr>
        <w:t xml:space="preserve">Банк </w:t>
      </w:r>
      <w:r>
        <w:t xml:space="preserve">– </w:t>
      </w:r>
      <w:r w:rsidRPr="003B66C1">
        <w:t>Общество с ограниченной ответственностью «</w:t>
      </w:r>
      <w:r>
        <w:t>Камский Коммерческий банк</w:t>
      </w:r>
      <w:r w:rsidRPr="003B66C1">
        <w:t>» (ООО «</w:t>
      </w:r>
      <w:r>
        <w:t>Камкомбанк</w:t>
      </w:r>
      <w:r w:rsidRPr="003B66C1">
        <w:t>»). Место нахождения: Россия, г.</w:t>
      </w:r>
      <w:r>
        <w:t xml:space="preserve"> Набережные Челны, ул. Гидростроителей 21</w:t>
      </w:r>
      <w:r w:rsidRPr="003B66C1">
        <w:t xml:space="preserve">. Лицензия на осуществление банковских операций № </w:t>
      </w:r>
      <w:r w:rsidRPr="008C69DB">
        <w:t xml:space="preserve">438 </w:t>
      </w:r>
      <w:r>
        <w:t>от 28 декабря 2018года</w:t>
      </w:r>
      <w:r w:rsidRPr="003B66C1">
        <w:t>, официальный Интернет-сайт: www.</w:t>
      </w:r>
      <w:r>
        <w:rPr>
          <w:lang w:val="en-US"/>
        </w:rPr>
        <w:t>kamkombank</w:t>
      </w:r>
      <w:r w:rsidRPr="003B66C1">
        <w:t>.ru.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05"/>
      </w:pPr>
      <w:r>
        <w:rPr>
          <w:b/>
        </w:rPr>
        <w:t xml:space="preserve">Клиент </w:t>
      </w:r>
      <w:r>
        <w:t>- физическое лицо, резидент или нерезидент Российской Федерации, имеющее с Банком договорные отношения в части открытия и обслуживания Счетов.</w:t>
      </w:r>
    </w:p>
    <w:p w:rsidR="008C69DB" w:rsidRDefault="008C69DB" w:rsidP="008C69DB">
      <w:pPr>
        <w:spacing w:before="60"/>
        <w:ind w:left="432" w:right="322" w:firstLine="0"/>
      </w:pPr>
      <w:r>
        <w:rPr>
          <w:b/>
          <w:sz w:val="22"/>
        </w:rPr>
        <w:t xml:space="preserve">Аналог собственноручной подписи (далее - АСП) </w:t>
      </w:r>
      <w:r>
        <w:rPr>
          <w:sz w:val="22"/>
        </w:rPr>
        <w:t>- Средство подтверждения Клиентом Распоряжений в Системе. АСП в Электронном документе равнозначен собственноручной подписи Клиента в документе на бумажном носителе.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06"/>
      </w:pPr>
      <w:r>
        <w:rPr>
          <w:b/>
        </w:rPr>
        <w:t xml:space="preserve">Аутентификация </w:t>
      </w:r>
      <w:r>
        <w:t>- процедура подтверждения Клиентом принадлежности Идентификатора Клиенту. Положительный результат Аутентификации подтверждает, что Финансовая и/или Сервисная операция осуществляется самим Клиентом.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22"/>
      </w:pPr>
      <w:r>
        <w:rPr>
          <w:b/>
        </w:rPr>
        <w:t xml:space="preserve">Виртуальная карта </w:t>
      </w:r>
      <w:r>
        <w:t xml:space="preserve">- международная банковская карта </w:t>
      </w:r>
      <w:r>
        <w:rPr>
          <w:lang w:val="en-US"/>
        </w:rPr>
        <w:t>MASTER</w:t>
      </w:r>
      <w:r w:rsidRPr="008C69DB">
        <w:t xml:space="preserve"> </w:t>
      </w:r>
      <w:r>
        <w:rPr>
          <w:lang w:val="en-US"/>
        </w:rPr>
        <w:t>CARD</w:t>
      </w:r>
      <w:r>
        <w:t>, которая оформляется Клиентам Банка без использования материального (пластикового) носителя и предназначена только для безналичных расчетов при оплате товаров (работ, услуг) в сети Интернет, а также заказов по почте, телефону, где для совершения операции не требуется ее физического предъявления продавцу.</w:t>
      </w:r>
    </w:p>
    <w:p w:rsidR="008C69DB" w:rsidRDefault="008C69DB" w:rsidP="008C69DB">
      <w:pPr>
        <w:spacing w:before="61"/>
        <w:ind w:left="432" w:right="325" w:firstLine="0"/>
      </w:pPr>
      <w:r>
        <w:rPr>
          <w:b/>
          <w:sz w:val="22"/>
        </w:rPr>
        <w:t xml:space="preserve">Дистанционное банковское обслуживание (ДБО) </w:t>
      </w:r>
      <w:r>
        <w:rPr>
          <w:sz w:val="22"/>
        </w:rPr>
        <w:t>– предоставление Банком Клиенту с использованием Канала доступа информационных, финансовых и иных услуг, определяемых Договором ДБО и в установленном им порядке.</w:t>
      </w:r>
    </w:p>
    <w:p w:rsidR="008C69DB" w:rsidRDefault="008C69DB" w:rsidP="008C69DB">
      <w:pPr>
        <w:pStyle w:val="a1"/>
        <w:numPr>
          <w:ilvl w:val="0"/>
          <w:numId w:val="0"/>
        </w:numPr>
        <w:spacing w:before="59"/>
        <w:ind w:left="432" w:right="324"/>
      </w:pPr>
      <w:r>
        <w:rPr>
          <w:b/>
        </w:rPr>
        <w:t xml:space="preserve">Договор ДБО </w:t>
      </w:r>
      <w:r>
        <w:t>– договор дистанционного банковского обслуживания физических лиц в ООО «Камкомбанк», заключаемый между Банком и Клиентом в форме договора присоединения в соответствии со ст.428 Гражданского кодекса Российской Федерации в порядке, установленном настоящими Условиями, и определяющий условия предоставления Клиенту Системы «</w:t>
      </w:r>
      <w:r>
        <w:rPr>
          <w:lang w:val="en-US"/>
        </w:rPr>
        <w:t>Faktura</w:t>
      </w:r>
      <w:r w:rsidRPr="008C69DB">
        <w:t>.</w:t>
      </w:r>
      <w:r>
        <w:rPr>
          <w:lang w:val="en-US"/>
        </w:rPr>
        <w:t>ru</w:t>
      </w:r>
      <w:r>
        <w:t>»</w:t>
      </w:r>
      <w:r w:rsidRPr="008C69DB">
        <w:t xml:space="preserve"> (</w:t>
      </w:r>
      <w:hyperlink r:id="rId8" w:history="1">
        <w:r>
          <w:rPr>
            <w:rStyle w:val="af2"/>
          </w:rPr>
          <w:t>https://elf.faktura.ru/</w:t>
        </w:r>
      </w:hyperlink>
      <w:r w:rsidRPr="008C69DB">
        <w:t>)</w:t>
      </w:r>
      <w:r>
        <w:t>.</w:t>
      </w:r>
    </w:p>
    <w:p w:rsidR="008C69DB" w:rsidRDefault="008C69DB" w:rsidP="008C69DB">
      <w:pPr>
        <w:spacing w:before="61"/>
        <w:ind w:left="432" w:right="322" w:firstLine="0"/>
      </w:pPr>
      <w:r>
        <w:rPr>
          <w:b/>
          <w:sz w:val="22"/>
        </w:rPr>
        <w:t xml:space="preserve">Заявление на присоединение к Условиям ДБО </w:t>
      </w:r>
      <w:r>
        <w:rPr>
          <w:sz w:val="22"/>
        </w:rPr>
        <w:t>– заявление на присоединение к Условиям дистанционного банковского обслуживания физических лиц в ООО «Камкомбанк» по форме Приложения 1 к настоящим Условиям.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28"/>
      </w:pPr>
      <w:r>
        <w:rPr>
          <w:b/>
        </w:rPr>
        <w:t xml:space="preserve">Идентификатор </w:t>
      </w:r>
      <w:r>
        <w:t>– символьная последовательность, обеспечивающая доступ к Системе, однозначно выделяющая (идентифицирующая) Клиента среди других клиентов Банка.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23"/>
      </w:pPr>
      <w:r>
        <w:rPr>
          <w:b/>
        </w:rPr>
        <w:t xml:space="preserve">Идентификация </w:t>
      </w:r>
      <w:r>
        <w:t>- процесс сравнения Банком Идентификатора, предъявленного Клиентом, с перечнем Идентификаторов, присвоенных данному Клиенту Банком или назначенных Клиентом, для предоставления Клиенту доступа к Системе.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21"/>
      </w:pPr>
      <w:r>
        <w:rPr>
          <w:b/>
        </w:rPr>
        <w:t xml:space="preserve">Канал доступа </w:t>
      </w:r>
      <w:r>
        <w:t>- канал передачи Распоряжений и/или информационных сообщений, обеспечивающий Клиентам и Банку возможность формировать и передавать Распоряжения и/или информационные сообщения по телекоммуникационным каналам общего пользования.</w:t>
      </w:r>
    </w:p>
    <w:p w:rsidR="008C69DB" w:rsidRDefault="008C69DB" w:rsidP="008C69DB">
      <w:pPr>
        <w:pStyle w:val="a1"/>
        <w:numPr>
          <w:ilvl w:val="0"/>
          <w:numId w:val="0"/>
        </w:numPr>
        <w:spacing w:before="59"/>
        <w:ind w:left="432" w:right="305"/>
      </w:pPr>
      <w:r>
        <w:rPr>
          <w:b/>
        </w:rPr>
        <w:t xml:space="preserve">Карта </w:t>
      </w:r>
      <w:r>
        <w:t>- эмитируемая Банком банковская карта, являющаяся инструментом безналичных расчетов и предназначенная для совершения операций с денежными средствами, находящимися на Счете Клиента, в соответствии с законодательством Российской Федерации и договором банковского счета.</w:t>
      </w:r>
    </w:p>
    <w:p w:rsidR="008C69DB" w:rsidRDefault="008C69DB" w:rsidP="008C69DB">
      <w:pPr>
        <w:pStyle w:val="a1"/>
        <w:numPr>
          <w:ilvl w:val="0"/>
          <w:numId w:val="0"/>
        </w:numPr>
        <w:spacing w:before="63"/>
        <w:ind w:left="432" w:right="305"/>
      </w:pPr>
      <w:r>
        <w:rPr>
          <w:b/>
        </w:rPr>
        <w:t xml:space="preserve">Мобильная версия Системы </w:t>
      </w:r>
      <w:r>
        <w:t>– мобильное приложение, позволяющее клиенту использовать Систему через мобильное устройство на платформах iOS/Android.</w:t>
      </w:r>
    </w:p>
    <w:p w:rsidR="008C69DB" w:rsidRDefault="008C69DB" w:rsidP="008C69DB">
      <w:pPr>
        <w:pStyle w:val="a1"/>
        <w:numPr>
          <w:ilvl w:val="0"/>
          <w:numId w:val="0"/>
        </w:numPr>
        <w:spacing w:before="58"/>
        <w:ind w:left="432" w:right="302"/>
      </w:pPr>
      <w:r>
        <w:rPr>
          <w:b/>
        </w:rPr>
        <w:t xml:space="preserve">Номер мобильного телефона </w:t>
      </w:r>
      <w:r>
        <w:t>– номер мобильного телефона Клиента, предоставленный Клиенту оператором сотовой связи, указанный Клиентом Банку и используемый для отправки Банком SMS-Пароля.</w:t>
      </w:r>
    </w:p>
    <w:p w:rsidR="008C69DB" w:rsidRDefault="008C69DB" w:rsidP="008C69DB">
      <w:pPr>
        <w:spacing w:before="60"/>
        <w:ind w:left="432" w:right="322" w:firstLine="0"/>
      </w:pPr>
      <w:r>
        <w:rPr>
          <w:b/>
          <w:sz w:val="22"/>
        </w:rPr>
        <w:t xml:space="preserve">Компрометация идентификатора, пароля и/или средства подтверждения </w:t>
      </w:r>
      <w:r>
        <w:rPr>
          <w:sz w:val="22"/>
        </w:rPr>
        <w:t>- событие, в результате которого идентификатор, пароль и/или средство подтверждения становится известно или доступно третьему лицу.</w:t>
      </w:r>
    </w:p>
    <w:p w:rsidR="008C69DB" w:rsidRDefault="008C69DB" w:rsidP="007D5991">
      <w:pPr>
        <w:pStyle w:val="a1"/>
        <w:numPr>
          <w:ilvl w:val="0"/>
          <w:numId w:val="0"/>
        </w:numPr>
        <w:spacing w:before="59"/>
        <w:ind w:left="432" w:right="293"/>
      </w:pPr>
      <w:r>
        <w:rPr>
          <w:b/>
        </w:rPr>
        <w:t xml:space="preserve">Пароль </w:t>
      </w:r>
      <w:r>
        <w:t>- последовательность символов, известная только Клиенту, используемая для Аутентификации</w:t>
      </w:r>
      <w:r w:rsidR="007D5991">
        <w:t xml:space="preserve"> </w:t>
      </w:r>
      <w:r>
        <w:t>Клиента при обслуживании в Системе. Пароль может использоваться многократно.</w:t>
      </w:r>
    </w:p>
    <w:p w:rsidR="008C69DB" w:rsidRDefault="008C69DB" w:rsidP="008C69DB">
      <w:pPr>
        <w:pStyle w:val="a1"/>
        <w:numPr>
          <w:ilvl w:val="0"/>
          <w:numId w:val="0"/>
        </w:numPr>
        <w:spacing w:before="61"/>
        <w:ind w:left="432" w:right="332"/>
      </w:pPr>
      <w:r>
        <w:rPr>
          <w:b/>
        </w:rPr>
        <w:t xml:space="preserve">Платеж </w:t>
      </w:r>
      <w:r>
        <w:t>– перевод Клиентом денежных средств в валюте Российской Федерации для оплаты услуг организаций, список которых представлен в Системе.</w:t>
      </w:r>
    </w:p>
    <w:p w:rsidR="008C69DB" w:rsidRDefault="008C69DB" w:rsidP="008C69DB">
      <w:pPr>
        <w:spacing w:before="58"/>
        <w:ind w:left="452" w:right="304" w:firstLine="0"/>
      </w:pPr>
      <w:r>
        <w:rPr>
          <w:b/>
          <w:sz w:val="22"/>
        </w:rPr>
        <w:t xml:space="preserve">Подтверждение распоряжения </w:t>
      </w:r>
      <w:r>
        <w:rPr>
          <w:sz w:val="22"/>
        </w:rPr>
        <w:t>- процедура удостоверения факта составления и подписания Распоряжения от имени Клиента.</w:t>
      </w:r>
    </w:p>
    <w:p w:rsidR="008C69DB" w:rsidRDefault="008C69DB" w:rsidP="008C69DB">
      <w:pPr>
        <w:pStyle w:val="a1"/>
        <w:numPr>
          <w:ilvl w:val="0"/>
          <w:numId w:val="0"/>
        </w:numPr>
        <w:spacing w:before="61"/>
        <w:ind w:left="452" w:right="306"/>
      </w:pPr>
      <w:r>
        <w:rPr>
          <w:b/>
        </w:rPr>
        <w:lastRenderedPageBreak/>
        <w:t xml:space="preserve">Распоряжение </w:t>
      </w:r>
      <w:r>
        <w:t>- Электронный документ, содержащий указание Клиента Банку на осуществление Финансовых и/или Сервисных операций, переданное Клиентом Банку с использованием Системы.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52" w:right="302"/>
      </w:pPr>
      <w:r>
        <w:rPr>
          <w:b/>
        </w:rPr>
        <w:t xml:space="preserve">Сервисная операция </w:t>
      </w:r>
      <w:r>
        <w:t>– операция, не являющаяся Финансовой операцией, предусмотренная Системой и исполняемая Банком на основании Распоряжения Клиента, переданного в Банк в соответствии с настоящими Условиями.</w:t>
      </w:r>
    </w:p>
    <w:p w:rsidR="008C69DB" w:rsidRDefault="008C69DB" w:rsidP="008C69DB">
      <w:pPr>
        <w:spacing w:before="60"/>
        <w:ind w:left="452" w:right="304" w:firstLine="0"/>
      </w:pPr>
      <w:r>
        <w:rPr>
          <w:b/>
          <w:sz w:val="22"/>
        </w:rPr>
        <w:t>Система «</w:t>
      </w:r>
      <w:r>
        <w:rPr>
          <w:b/>
          <w:sz w:val="22"/>
          <w:lang w:val="en-US"/>
        </w:rPr>
        <w:t>Faktura</w:t>
      </w:r>
      <w:r w:rsidRPr="008C69DB">
        <w:rPr>
          <w:b/>
          <w:sz w:val="22"/>
        </w:rPr>
        <w:t>.</w:t>
      </w:r>
      <w:r>
        <w:rPr>
          <w:b/>
          <w:sz w:val="22"/>
          <w:lang w:val="en-US"/>
        </w:rPr>
        <w:t>ru</w:t>
      </w:r>
      <w:r>
        <w:rPr>
          <w:b/>
          <w:sz w:val="22"/>
        </w:rPr>
        <w:t xml:space="preserve">» (далее - Система) </w:t>
      </w:r>
      <w:r>
        <w:rPr>
          <w:sz w:val="22"/>
        </w:rPr>
        <w:t>– система дистанционного банковского обслуживания, обеспечивающая формирование, передачу, регистрацию, исполнение и хранение Распоряжений Клиентов.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52" w:right="304"/>
      </w:pPr>
      <w:r>
        <w:rPr>
          <w:b/>
        </w:rPr>
        <w:t xml:space="preserve">Средство подтверждения </w:t>
      </w:r>
      <w:r>
        <w:t>- электронное средство, являющееся АСП Клиента, используемое для подтверждения Распоряжений, передаваемых по Системе. В качестве Средства подтверждения используется SMS-Пароль, пересылаемый Системой на Номер мобильного телефона Клиента.</w:t>
      </w:r>
    </w:p>
    <w:p w:rsidR="008C69DB" w:rsidRDefault="008C69DB" w:rsidP="008C69DB">
      <w:pPr>
        <w:spacing w:before="60"/>
      </w:pPr>
      <w:r>
        <w:rPr>
          <w:b/>
          <w:sz w:val="22"/>
        </w:rPr>
        <w:t xml:space="preserve">Стороны </w:t>
      </w:r>
      <w:r>
        <w:rPr>
          <w:sz w:val="22"/>
        </w:rPr>
        <w:t>- Банк и Клиент.</w:t>
      </w:r>
    </w:p>
    <w:p w:rsidR="008C69DB" w:rsidRDefault="008C69DB" w:rsidP="008C69DB">
      <w:pPr>
        <w:pStyle w:val="a1"/>
        <w:numPr>
          <w:ilvl w:val="0"/>
          <w:numId w:val="0"/>
        </w:numPr>
        <w:spacing w:before="61"/>
        <w:ind w:left="452" w:right="305"/>
      </w:pPr>
      <w:r>
        <w:rPr>
          <w:b/>
        </w:rPr>
        <w:t xml:space="preserve">Счет </w:t>
      </w:r>
      <w:r>
        <w:t>– банковский (текущий) счет и/или счет по вкладу Клиента, открытый в Банке на основании договора банковского счета или договора банковского вклада, заключенного между Банком и Клиентом.</w:t>
      </w:r>
    </w:p>
    <w:p w:rsidR="008C69DB" w:rsidRDefault="008C69DB" w:rsidP="008C69DB">
      <w:pPr>
        <w:pStyle w:val="a1"/>
        <w:numPr>
          <w:ilvl w:val="0"/>
          <w:numId w:val="0"/>
        </w:numPr>
        <w:spacing w:before="61"/>
        <w:ind w:left="452" w:right="303"/>
      </w:pPr>
      <w:r>
        <w:rPr>
          <w:b/>
        </w:rPr>
        <w:t xml:space="preserve">Тарифы </w:t>
      </w:r>
      <w:r>
        <w:t>- тарифы ООО «Камкомбанк» в рублях РФ и иностранной валюте для физических лиц по расчетно- кассовому обслуживанию и/или тарифы ООО «Камкомбанк» по операциям с использованием банковских карт для физических лиц.</w:t>
      </w:r>
    </w:p>
    <w:p w:rsidR="008C69DB" w:rsidRDefault="008C69DB" w:rsidP="008C69DB">
      <w:pPr>
        <w:pStyle w:val="a1"/>
        <w:numPr>
          <w:ilvl w:val="0"/>
          <w:numId w:val="0"/>
        </w:numPr>
        <w:spacing w:before="60"/>
        <w:ind w:left="432" w:right="311"/>
      </w:pPr>
      <w:r>
        <w:rPr>
          <w:b/>
        </w:rPr>
        <w:t xml:space="preserve">Уведомление </w:t>
      </w:r>
      <w:r>
        <w:t>– сообщение Банка об операции, совершенной Клиентом в Системе, направляемое Клиенту в соответствии с Федеральным законом от 27.06.2011 г. № 161-ФЗ «О национальной платежной системе».</w:t>
      </w:r>
    </w:p>
    <w:p w:rsidR="008C69DB" w:rsidRDefault="008C69DB" w:rsidP="007D5991">
      <w:pPr>
        <w:pStyle w:val="a1"/>
        <w:numPr>
          <w:ilvl w:val="0"/>
          <w:numId w:val="0"/>
        </w:numPr>
        <w:spacing w:before="60" w:line="252" w:lineRule="exact"/>
        <w:ind w:left="452" w:right="293"/>
      </w:pPr>
      <w:r>
        <w:rPr>
          <w:b/>
        </w:rPr>
        <w:t xml:space="preserve">Условия ДБО </w:t>
      </w:r>
      <w:r>
        <w:t>– настоящие «Условия дистанционного банковского обслуживания физических лиц в ООО</w:t>
      </w:r>
      <w:r w:rsidR="007D5991">
        <w:t xml:space="preserve"> </w:t>
      </w:r>
      <w:r>
        <w:t>«Камкомбанк».</w:t>
      </w:r>
    </w:p>
    <w:p w:rsidR="008C69DB" w:rsidRDefault="008C69DB" w:rsidP="008C69DB">
      <w:pPr>
        <w:spacing w:before="59"/>
      </w:pPr>
      <w:r>
        <w:rPr>
          <w:b/>
          <w:sz w:val="22"/>
        </w:rPr>
        <w:t xml:space="preserve">Участники Системы </w:t>
      </w:r>
      <w:r>
        <w:rPr>
          <w:sz w:val="22"/>
        </w:rPr>
        <w:t>– Банк, Клиенты, заключившие с Банком Договоры ДБО.</w:t>
      </w:r>
    </w:p>
    <w:p w:rsidR="008C69DB" w:rsidRDefault="008C69DB" w:rsidP="008C69DB">
      <w:pPr>
        <w:pStyle w:val="a1"/>
        <w:numPr>
          <w:ilvl w:val="0"/>
          <w:numId w:val="0"/>
        </w:numPr>
        <w:spacing w:before="61"/>
        <w:ind w:left="452" w:right="301"/>
      </w:pPr>
      <w:r>
        <w:rPr>
          <w:b/>
        </w:rPr>
        <w:t xml:space="preserve">Финансовая операция </w:t>
      </w:r>
      <w:r>
        <w:t>– операция по распоряжению денежными средствами на Счете(-ах) Клиента (в том числе Платеж), исполняемая Банком на основании Распоряжения Клиента, переданного в Банк в соответствии с настоящими Условиями.</w:t>
      </w:r>
    </w:p>
    <w:p w:rsidR="008C69DB" w:rsidRDefault="008C69DB" w:rsidP="008C69DB">
      <w:pPr>
        <w:spacing w:before="60"/>
        <w:ind w:left="452" w:firstLine="0"/>
      </w:pPr>
      <w:r>
        <w:rPr>
          <w:b/>
          <w:sz w:val="22"/>
        </w:rPr>
        <w:t xml:space="preserve">Электронный документ </w:t>
      </w:r>
      <w:r>
        <w:rPr>
          <w:sz w:val="22"/>
        </w:rPr>
        <w:t>- документ, в котором информация представлена в электронно-цифровой форме.</w:t>
      </w:r>
    </w:p>
    <w:p w:rsidR="008C69DB" w:rsidRDefault="008C69DB" w:rsidP="008C69DB">
      <w:pPr>
        <w:pStyle w:val="a1"/>
        <w:numPr>
          <w:ilvl w:val="0"/>
          <w:numId w:val="0"/>
        </w:numPr>
        <w:spacing w:before="59"/>
        <w:ind w:left="452" w:right="309"/>
      </w:pPr>
      <w:r>
        <w:rPr>
          <w:b/>
        </w:rPr>
        <w:t xml:space="preserve">SMS-Пароль </w:t>
      </w:r>
      <w:r>
        <w:t>- переменный пароль, направляемый Клиенту Банком при первичной регистрации в Системе и в процессе подтверждения Распоряжения на указанный Клиентом Номер мобильного телефона в виде SMS-сообщения, являющийся АСП.</w:t>
      </w:r>
    </w:p>
    <w:p w:rsidR="008C69DB" w:rsidRDefault="008C69DB" w:rsidP="008C69DB">
      <w:pPr>
        <w:pStyle w:val="a1"/>
        <w:numPr>
          <w:ilvl w:val="0"/>
          <w:numId w:val="0"/>
        </w:numPr>
        <w:spacing w:before="7"/>
        <w:ind w:left="720"/>
        <w:rPr>
          <w:sz w:val="30"/>
        </w:rPr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4070"/>
        </w:tabs>
        <w:autoSpaceDE w:val="0"/>
        <w:autoSpaceDN w:val="0"/>
        <w:spacing w:before="1"/>
      </w:pPr>
      <w:r>
        <w:rPr>
          <w:sz w:val="22"/>
        </w:rPr>
        <w:t>ОБЩИЕ</w:t>
      </w:r>
      <w:r>
        <w:rPr>
          <w:spacing w:val="-1"/>
          <w:sz w:val="22"/>
        </w:rPr>
        <w:t xml:space="preserve"> </w:t>
      </w:r>
      <w:r>
        <w:rPr>
          <w:sz w:val="22"/>
        </w:rPr>
        <w:t>ПОЛОЖЕНИЯ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ind w:left="709" w:right="304" w:hanging="277"/>
        <w:jc w:val="both"/>
        <w:rPr>
          <w:lang w:val="ru-RU"/>
        </w:rPr>
      </w:pPr>
      <w:r w:rsidRPr="008C69DB">
        <w:rPr>
          <w:sz w:val="22"/>
          <w:lang w:val="ru-RU"/>
        </w:rPr>
        <w:t>Настоящие Условия ДБО являются новой редакцией Положения «Условия договора об обмене документами с клиентом - физическим лицом в электронном виде с использованием электронной подписи».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spacing w:before="2"/>
        <w:ind w:left="709" w:right="304" w:hanging="277"/>
        <w:jc w:val="both"/>
        <w:rPr>
          <w:lang w:val="ru-RU"/>
        </w:rPr>
      </w:pPr>
      <w:r w:rsidRPr="008C69DB">
        <w:rPr>
          <w:sz w:val="22"/>
          <w:lang w:val="ru-RU"/>
        </w:rPr>
        <w:t>Настоящие Условия ДБО являются типовыми для всех физических лиц и определяют порядок и условия использования Системы «</w:t>
      </w:r>
      <w:r>
        <w:rPr>
          <w:sz w:val="22"/>
        </w:rPr>
        <w:t>Faktura</w:t>
      </w:r>
      <w:r w:rsidRPr="008C69DB">
        <w:rPr>
          <w:sz w:val="22"/>
          <w:lang w:val="ru-RU"/>
        </w:rPr>
        <w:t>.</w:t>
      </w:r>
      <w:r>
        <w:rPr>
          <w:sz w:val="22"/>
        </w:rPr>
        <w:t>ru</w:t>
      </w:r>
      <w:r w:rsidRPr="008C69DB">
        <w:rPr>
          <w:sz w:val="22"/>
          <w:lang w:val="ru-RU"/>
        </w:rPr>
        <w:t>» в рамках Дистанционного банковского обслуживания Клиента, которое заключается в предоставлении Банком Клиенту возможности осуществлять Финансовые и Сервисные операции с использованием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АСП.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ind w:left="709" w:right="301" w:hanging="277"/>
        <w:jc w:val="both"/>
        <w:rPr>
          <w:lang w:val="ru-RU"/>
        </w:rPr>
      </w:pPr>
      <w:r w:rsidRPr="008C69DB">
        <w:rPr>
          <w:sz w:val="22"/>
          <w:lang w:val="ru-RU"/>
        </w:rPr>
        <w:t>Распространение Банком Условий ДБО по открытым каналам является публичным предложением (офертой) Банка физическим лицам заключить Договор ДБО на условиях, определенных Банком в настоящих Условиях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FC47EA" w:rsidRPr="00FC47EA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spacing w:before="62"/>
        <w:ind w:left="709" w:right="303" w:hanging="277"/>
        <w:jc w:val="both"/>
        <w:rPr>
          <w:lang w:val="ru-RU"/>
        </w:rPr>
      </w:pPr>
      <w:r w:rsidRPr="00FC47EA">
        <w:rPr>
          <w:sz w:val="22"/>
          <w:lang w:val="ru-RU"/>
        </w:rPr>
        <w:t>Условия ДБО, Заявление на присоединение к Условиям ДБО, а также Тарифы в совокупности являются Договором</w:t>
      </w:r>
      <w:r w:rsidRPr="00FC47EA">
        <w:rPr>
          <w:spacing w:val="-3"/>
          <w:sz w:val="22"/>
          <w:lang w:val="ru-RU"/>
        </w:rPr>
        <w:t xml:space="preserve"> </w:t>
      </w:r>
      <w:r w:rsidRPr="00FC47EA">
        <w:rPr>
          <w:sz w:val="22"/>
          <w:lang w:val="ru-RU"/>
        </w:rPr>
        <w:t>ДБО.</w:t>
      </w:r>
    </w:p>
    <w:p w:rsidR="008C69DB" w:rsidRPr="00FC47EA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spacing w:before="62"/>
        <w:ind w:left="709" w:right="303" w:hanging="277"/>
        <w:jc w:val="both"/>
        <w:rPr>
          <w:lang w:val="ru-RU"/>
        </w:rPr>
      </w:pPr>
      <w:r w:rsidRPr="00FC47EA">
        <w:rPr>
          <w:sz w:val="22"/>
          <w:lang w:val="ru-RU"/>
        </w:rPr>
        <w:t>Заключение Договора ДБО осуществляется путем присоединения Клиента в целом к настоящим Условиям ДБО в порядке, предусмотренном статьей 428 Гражданского кодекса Российской Федерации, на основании представленного в Банк на бумажном носителе Заявления на присоединение к Условиям ДБО, надлежащим образом заполненного и подписанного Клиентом. Типовая форма Заявления на присоединение к Условиям ДБО определяется Банком в</w:t>
      </w:r>
      <w:r w:rsidRPr="00FC47EA">
        <w:rPr>
          <w:spacing w:val="50"/>
          <w:sz w:val="22"/>
          <w:lang w:val="ru-RU"/>
        </w:rPr>
        <w:t xml:space="preserve"> </w:t>
      </w:r>
      <w:r w:rsidRPr="00FC47EA">
        <w:rPr>
          <w:sz w:val="22"/>
          <w:lang w:val="ru-RU"/>
        </w:rPr>
        <w:t>одностороннем</w:t>
      </w:r>
      <w:r w:rsidR="00FC47EA" w:rsidRPr="00FC47EA">
        <w:rPr>
          <w:sz w:val="22"/>
          <w:lang w:val="ru-RU"/>
        </w:rPr>
        <w:t xml:space="preserve"> </w:t>
      </w:r>
      <w:r w:rsidRPr="00FC47EA">
        <w:rPr>
          <w:lang w:val="ru-RU"/>
        </w:rPr>
        <w:t>порядке, при этом изменения, вносимые Банком в типовую форму Заявления на присоединение к Условиям ДБО, не являются односторонним изменением Банком условий Договора 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432"/>
        </w:tabs>
        <w:autoSpaceDE w:val="0"/>
        <w:autoSpaceDN w:val="0"/>
        <w:ind w:left="709" w:right="302" w:hanging="277"/>
        <w:jc w:val="both"/>
        <w:rPr>
          <w:lang w:val="ru-RU"/>
        </w:rPr>
      </w:pPr>
      <w:r w:rsidRPr="008C69DB">
        <w:rPr>
          <w:sz w:val="22"/>
          <w:lang w:val="ru-RU"/>
        </w:rPr>
        <w:t xml:space="preserve">Договор ДБО считается заключенным с момента принятия Банком от Клиента Заявления на присоединение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 Условиям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 ДБО. Права и обязанности Сторон по Договору ДБО возникают с даты заключения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Договора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ДБО. </w:t>
      </w:r>
      <w:r w:rsidR="00FC47EA">
        <w:rPr>
          <w:sz w:val="22"/>
          <w:lang w:val="ru-RU"/>
        </w:rPr>
        <w:t xml:space="preserve">    </w:t>
      </w:r>
      <w:r w:rsidRPr="008C69DB">
        <w:rPr>
          <w:sz w:val="22"/>
          <w:lang w:val="ru-RU"/>
        </w:rPr>
        <w:t xml:space="preserve">Факт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заключения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Договора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 ДБО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подтверждается </w:t>
      </w:r>
      <w:r w:rsidR="00FC47EA">
        <w:rPr>
          <w:sz w:val="22"/>
          <w:lang w:val="ru-RU"/>
        </w:rPr>
        <w:t xml:space="preserve"> </w:t>
      </w:r>
      <w:r w:rsidRPr="008C69DB">
        <w:rPr>
          <w:sz w:val="22"/>
          <w:lang w:val="ru-RU"/>
        </w:rPr>
        <w:t xml:space="preserve">отметкой </w:t>
      </w:r>
      <w:r w:rsidRPr="008C69DB">
        <w:rPr>
          <w:sz w:val="22"/>
          <w:lang w:val="ru-RU"/>
        </w:rPr>
        <w:lastRenderedPageBreak/>
        <w:t>Банка, проставляемой в Заявлении на присоединение к Условиям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13041A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spacing w:before="1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 xml:space="preserve">Клиент, заключивший с Банком Договор ДБО, становится Участником Системы. 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spacing w:before="1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При обмене Электронными документами Участники Системы руководствуются действующим законодательством Российской Федерации, в том числе Гражданским кодексом Российской Федерации, Федеральным законом Российской Федерации от 06.04.2011 № 63-ФЗ «Об электронной подписи», а также настоящими Условиями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 xml:space="preserve">Электронные документы, сформированные Клиентом в Системе, в том числе в Мобильной версии Системы, подтвержденные АСП Клиента и полученные Банком в соответствии с настоящими Условиями ДБО, имеют равную юридическую силу с документами, составленными на бумажных носителях и подписанными собственноручной подписью Клиента. При этом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-Пароли признаются АСП Клиента в соответствии с ч. 2 ст.160 Гражданского кодекса Российской</w:t>
      </w:r>
      <w:r w:rsidRPr="008C69DB">
        <w:rPr>
          <w:spacing w:val="-3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Настоящие Условия ДБО регулируют отношения Сторон по осуществлению Финансовых операций по Счетам Клиента, а также Сервисных операций с использованием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Системы.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spacing w:line="253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Клиент использует Систему в соответствии с настоящими Условиями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>С целью ознакомления Клиентов с Условиями ДБО Банк публикует текст Условий ДБО на корпоративном сайте Банка (</w:t>
      </w:r>
      <w:hyperlink r:id="rId9" w:history="1">
        <w:r w:rsidRPr="004B0512">
          <w:rPr>
            <w:rStyle w:val="af2"/>
            <w:sz w:val="22"/>
          </w:rPr>
          <w:t>www</w:t>
        </w:r>
        <w:r w:rsidRPr="004B0512">
          <w:rPr>
            <w:rStyle w:val="af2"/>
            <w:sz w:val="22"/>
            <w:lang w:val="ru-RU"/>
          </w:rPr>
          <w:t>.</w:t>
        </w:r>
        <w:r w:rsidRPr="004B0512">
          <w:rPr>
            <w:rStyle w:val="af2"/>
            <w:sz w:val="22"/>
          </w:rPr>
          <w:t>kamkombank</w:t>
        </w:r>
        <w:r w:rsidRPr="004B0512">
          <w:rPr>
            <w:rStyle w:val="af2"/>
            <w:sz w:val="22"/>
            <w:lang w:val="ru-RU"/>
          </w:rPr>
          <w:t>.</w:t>
        </w:r>
        <w:r w:rsidRPr="004B0512">
          <w:rPr>
            <w:rStyle w:val="af2"/>
            <w:sz w:val="22"/>
          </w:rPr>
          <w:t>ru</w:t>
        </w:r>
      </w:hyperlink>
      <w:r w:rsidRPr="008C69DB">
        <w:rPr>
          <w:sz w:val="22"/>
          <w:lang w:val="ru-RU"/>
        </w:rPr>
        <w:t>). Дополнительно ознакомление Клиентов с текстом Условий ДБО может осуществляться одним или несколькими из нижеперечисленных</w:t>
      </w:r>
      <w:r w:rsidRPr="008C69DB">
        <w:rPr>
          <w:spacing w:val="-1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способов:</w:t>
      </w:r>
    </w:p>
    <w:p w:rsidR="008C69DB" w:rsidRDefault="008C69DB" w:rsidP="005B55D2">
      <w:pPr>
        <w:pStyle w:val="ab"/>
        <w:widowControl w:val="0"/>
        <w:numPr>
          <w:ilvl w:val="2"/>
          <w:numId w:val="41"/>
        </w:numPr>
        <w:tabs>
          <w:tab w:val="left" w:pos="1286"/>
        </w:tabs>
        <w:autoSpaceDE w:val="0"/>
        <w:autoSpaceDN w:val="0"/>
        <w:spacing w:line="269" w:lineRule="exact"/>
        <w:ind w:hanging="287"/>
        <w:jc w:val="both"/>
      </w:pPr>
      <w:r>
        <w:rPr>
          <w:sz w:val="22"/>
        </w:rPr>
        <w:t>оповещением Клиентов через</w:t>
      </w:r>
      <w:r>
        <w:rPr>
          <w:spacing w:val="-4"/>
          <w:sz w:val="22"/>
        </w:rPr>
        <w:t xml:space="preserve"> </w:t>
      </w:r>
      <w:r>
        <w:rPr>
          <w:sz w:val="22"/>
        </w:rPr>
        <w:t>Систему;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1"/>
        </w:numPr>
        <w:tabs>
          <w:tab w:val="left" w:pos="1286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размещением текста Условий ДБО на стендах в структурных подразделениях Банка, осуществляющих обслуживание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Клиентов;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1"/>
        </w:numPr>
        <w:tabs>
          <w:tab w:val="left" w:pos="1286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направлением информационного сообщения посредством электронных сообщений либо иным способом, позволяющим Клиенту получить информацию и установить, что она исходит от</w:t>
      </w:r>
      <w:r w:rsidRPr="008C69DB">
        <w:rPr>
          <w:spacing w:val="-2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7D5991" w:rsidRDefault="008C69DB" w:rsidP="0013041A">
      <w:pPr>
        <w:pStyle w:val="a1"/>
        <w:numPr>
          <w:ilvl w:val="0"/>
          <w:numId w:val="0"/>
        </w:numPr>
        <w:tabs>
          <w:tab w:val="left" w:pos="2261"/>
          <w:tab w:val="left" w:pos="3691"/>
          <w:tab w:val="left" w:pos="4627"/>
          <w:tab w:val="left" w:pos="5136"/>
          <w:tab w:val="left" w:pos="5567"/>
          <w:tab w:val="left" w:pos="6073"/>
          <w:tab w:val="left" w:pos="6340"/>
          <w:tab w:val="left" w:pos="7242"/>
          <w:tab w:val="left" w:pos="7587"/>
          <w:tab w:val="left" w:pos="8331"/>
          <w:tab w:val="left" w:pos="8437"/>
          <w:tab w:val="left" w:pos="8741"/>
          <w:tab w:val="left" w:pos="9455"/>
          <w:tab w:val="left" w:pos="9497"/>
          <w:tab w:val="left" w:pos="9783"/>
          <w:tab w:val="left" w:pos="10517"/>
        </w:tabs>
        <w:ind w:left="999" w:right="326"/>
      </w:pPr>
      <w:r>
        <w:t xml:space="preserve">Также настоящие Условия ДБО могут быть выданы Клиенту на бумажном носителе по его запросу. Оповещение Клиента по вопросам, связанным с исполнением Договора ДБО, в том числе оповещение Клиента о блокировании доступа к Системе, осуществляется Банком по Номеру мобильного телефона, указанному Клиентом в Заявлении на присоединение к Условиям ДБО. Банк не несет ответственности за негативные последствия, которые могут возникнуть у </w:t>
      </w:r>
      <w:r w:rsidR="007D5991">
        <w:t xml:space="preserve">   </w:t>
      </w:r>
      <w:r>
        <w:t>Клиента вследствие</w:t>
      </w:r>
      <w:r>
        <w:tab/>
        <w:t>неполучения</w:t>
      </w:r>
      <w:r w:rsidR="0013041A">
        <w:t xml:space="preserve"> </w:t>
      </w:r>
      <w:r>
        <w:t>уведомления</w:t>
      </w:r>
      <w:r>
        <w:tab/>
        <w:t>от</w:t>
      </w:r>
      <w:r>
        <w:tab/>
        <w:t>Банка</w:t>
      </w:r>
      <w:r>
        <w:tab/>
        <w:t>указанным</w:t>
      </w:r>
      <w:r>
        <w:tab/>
        <w:t>выше</w:t>
      </w:r>
      <w:r>
        <w:tab/>
      </w:r>
    </w:p>
    <w:p w:rsidR="008C69DB" w:rsidRDefault="008C69DB" w:rsidP="007D5991">
      <w:pPr>
        <w:pStyle w:val="a1"/>
        <w:numPr>
          <w:ilvl w:val="0"/>
          <w:numId w:val="0"/>
        </w:numPr>
        <w:tabs>
          <w:tab w:val="left" w:pos="2261"/>
          <w:tab w:val="left" w:pos="3691"/>
          <w:tab w:val="left" w:pos="4627"/>
          <w:tab w:val="left" w:pos="5136"/>
          <w:tab w:val="left" w:pos="5567"/>
          <w:tab w:val="left" w:pos="6073"/>
          <w:tab w:val="left" w:pos="6340"/>
          <w:tab w:val="left" w:pos="7242"/>
          <w:tab w:val="left" w:pos="7587"/>
          <w:tab w:val="left" w:pos="8331"/>
          <w:tab w:val="left" w:pos="8437"/>
          <w:tab w:val="left" w:pos="8741"/>
          <w:tab w:val="left" w:pos="9455"/>
          <w:tab w:val="left" w:pos="9497"/>
          <w:tab w:val="left" w:pos="9783"/>
          <w:tab w:val="left" w:pos="10517"/>
        </w:tabs>
        <w:ind w:left="999" w:right="326"/>
      </w:pPr>
      <w:r>
        <w:t>способом</w:t>
      </w:r>
      <w:r>
        <w:tab/>
        <w:t>в</w:t>
      </w:r>
      <w:r>
        <w:tab/>
        <w:t>связи</w:t>
      </w:r>
      <w:r>
        <w:tab/>
      </w:r>
      <w:r>
        <w:rPr>
          <w:spacing w:val="-15"/>
        </w:rPr>
        <w:t xml:space="preserve">с </w:t>
      </w:r>
      <w:r>
        <w:t>недостоверностью/неактуальностью</w:t>
      </w:r>
      <w:r>
        <w:tab/>
        <w:t>информации,</w:t>
      </w:r>
      <w:r w:rsidR="007D5991">
        <w:t xml:space="preserve"> </w:t>
      </w:r>
      <w:r>
        <w:t>указанной</w:t>
      </w:r>
      <w:r>
        <w:tab/>
        <w:t>Клиентом,</w:t>
      </w:r>
      <w:r>
        <w:tab/>
      </w:r>
      <w:r>
        <w:tab/>
        <w:t>а</w:t>
      </w:r>
      <w:r>
        <w:tab/>
        <w:t>также</w:t>
      </w:r>
      <w:r>
        <w:tab/>
      </w:r>
      <w:r>
        <w:tab/>
        <w:t>в</w:t>
      </w:r>
      <w:r w:rsidR="007D5991">
        <w:t xml:space="preserve"> </w:t>
      </w:r>
      <w:r w:rsidR="0013041A">
        <w:t>с</w:t>
      </w:r>
      <w:r>
        <w:t>вязи</w:t>
      </w:r>
      <w:r w:rsidR="0013041A">
        <w:t xml:space="preserve"> </w:t>
      </w:r>
      <w:r>
        <w:rPr>
          <w:spacing w:val="-17"/>
        </w:rPr>
        <w:t xml:space="preserve">с </w:t>
      </w:r>
      <w:r>
        <w:t>недоступностью для Клиента указанных способов</w:t>
      </w:r>
      <w:r>
        <w:rPr>
          <w:spacing w:val="-5"/>
        </w:rPr>
        <w:t xml:space="preserve"> </w:t>
      </w:r>
      <w:r>
        <w:t>связи.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 xml:space="preserve">Клиент соглашается с тем, что Банк имеет право на обработку, в том числе автоматизированную, любой информации, относящейся к персональным данным Клиента, в соответствии с Федеральным законом от 27.07.2006 № 152-ФЗ </w:t>
      </w:r>
      <w:r w:rsidRPr="008C69DB">
        <w:rPr>
          <w:spacing w:val="-3"/>
          <w:sz w:val="22"/>
          <w:lang w:val="ru-RU"/>
        </w:rPr>
        <w:t xml:space="preserve">«О </w:t>
      </w:r>
      <w:r w:rsidRPr="008C69DB">
        <w:rPr>
          <w:sz w:val="22"/>
          <w:lang w:val="ru-RU"/>
        </w:rPr>
        <w:t>персональных данных»,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данных, предоставленных Банку в связи с заключением Договора ДБО в целях исполнения договорных обязательств. Согласие Клиента на обработку персональных данные действует в течение всего срока действия Договора ДБО, а также в течении 5 лет с даты прекращения действия Договора ДБО. По истечении указанного срока действие согласия считается продленным на каждые следующие пять лет при отсутствии сведений о его отзыве.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 xml:space="preserve">Стороны признают, что информирование Клиента о совершенных в Системе операциях осуществляется путем направления Уведомления Клиенту посредством </w:t>
      </w:r>
      <w:r>
        <w:rPr>
          <w:sz w:val="22"/>
        </w:rPr>
        <w:t>SMS</w:t>
      </w:r>
      <w:r w:rsidRPr="008C69DB">
        <w:rPr>
          <w:sz w:val="22"/>
          <w:lang w:val="ru-RU"/>
        </w:rPr>
        <w:t>-сообщения на Номер мобильного телефона Клиента. Банк вправе в одностороннем порядке вносить изменения в способы направления Клиенту Уведомления, информируя об этом Клиента в порядке, предусмотренном п.8.2. настоящих Условий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41"/>
        </w:numPr>
        <w:tabs>
          <w:tab w:val="left" w:pos="100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 xml:space="preserve">Стороны признают, что </w:t>
      </w:r>
      <w:r>
        <w:rPr>
          <w:sz w:val="22"/>
        </w:rPr>
        <w:t>SMS</w:t>
      </w:r>
      <w:r w:rsidRPr="008C69DB">
        <w:rPr>
          <w:sz w:val="22"/>
          <w:lang w:val="ru-RU"/>
        </w:rPr>
        <w:t xml:space="preserve">-сообщение, содержащее Уведомление, считается полученным Клиентом в дату отправления </w:t>
      </w:r>
      <w:r>
        <w:rPr>
          <w:sz w:val="22"/>
        </w:rPr>
        <w:t>SMS</w:t>
      </w:r>
      <w:r w:rsidRPr="008C69DB">
        <w:rPr>
          <w:sz w:val="22"/>
          <w:lang w:val="ru-RU"/>
        </w:rPr>
        <w:t>-сообщения Банком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Клиенту.</w:t>
      </w:r>
    </w:p>
    <w:p w:rsidR="008C69DB" w:rsidRDefault="008C69DB" w:rsidP="008C69DB">
      <w:pPr>
        <w:pStyle w:val="a1"/>
        <w:numPr>
          <w:ilvl w:val="0"/>
          <w:numId w:val="0"/>
        </w:numPr>
        <w:ind w:left="720"/>
        <w:rPr>
          <w:sz w:val="24"/>
        </w:rPr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4070"/>
        </w:tabs>
        <w:autoSpaceDE w:val="0"/>
        <w:autoSpaceDN w:val="0"/>
      </w:pPr>
      <w:r>
        <w:rPr>
          <w:sz w:val="22"/>
        </w:rPr>
        <w:t>ИСПОЛЬЗОВАНИЕ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СИСТЕМЫ</w:t>
      </w:r>
    </w:p>
    <w:p w:rsidR="001D2380" w:rsidRPr="001D2380" w:rsidRDefault="008C69DB" w:rsidP="005B55D2">
      <w:pPr>
        <w:pStyle w:val="ab"/>
        <w:widowControl w:val="0"/>
        <w:numPr>
          <w:ilvl w:val="1"/>
          <w:numId w:val="40"/>
        </w:numPr>
        <w:tabs>
          <w:tab w:val="left" w:pos="1000"/>
        </w:tabs>
        <w:autoSpaceDE w:val="0"/>
        <w:autoSpaceDN w:val="0"/>
        <w:spacing w:before="62"/>
        <w:ind w:right="321" w:hanging="432"/>
        <w:jc w:val="both"/>
        <w:rPr>
          <w:lang w:val="ru-RU"/>
        </w:rPr>
      </w:pPr>
      <w:r w:rsidRPr="000266C7">
        <w:rPr>
          <w:iCs/>
          <w:sz w:val="22"/>
          <w:lang w:val="ru-RU"/>
        </w:rPr>
        <w:t>Регистрация и предоставление Клиенту доступа к</w:t>
      </w:r>
      <w:r w:rsidRPr="000266C7">
        <w:rPr>
          <w:iCs/>
          <w:spacing w:val="-8"/>
          <w:sz w:val="22"/>
          <w:lang w:val="ru-RU"/>
        </w:rPr>
        <w:t xml:space="preserve"> </w:t>
      </w:r>
      <w:r w:rsidRPr="000266C7">
        <w:rPr>
          <w:iCs/>
          <w:sz w:val="22"/>
          <w:lang w:val="ru-RU"/>
        </w:rPr>
        <w:t>Системе.</w:t>
      </w:r>
      <w:r w:rsidR="000266C7">
        <w:rPr>
          <w:iCs/>
          <w:sz w:val="22"/>
          <w:lang w:val="ru-RU"/>
        </w:rPr>
        <w:t xml:space="preserve"> </w:t>
      </w:r>
    </w:p>
    <w:p w:rsidR="008C69DB" w:rsidRPr="000266C7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000"/>
        </w:tabs>
        <w:autoSpaceDE w:val="0"/>
        <w:autoSpaceDN w:val="0"/>
        <w:spacing w:before="62"/>
        <w:ind w:right="321"/>
        <w:jc w:val="both"/>
        <w:rPr>
          <w:lang w:val="ru-RU"/>
        </w:rPr>
      </w:pPr>
      <w:r w:rsidRPr="000266C7">
        <w:rPr>
          <w:sz w:val="22"/>
          <w:lang w:val="ru-RU"/>
        </w:rPr>
        <w:t>Пользование Системой осуществляется в Интернете по адрес</w:t>
      </w:r>
      <w:r w:rsidRPr="000266C7">
        <w:rPr>
          <w:lang w:val="ru-RU"/>
        </w:rPr>
        <w:t xml:space="preserve">у </w:t>
      </w:r>
      <w:hyperlink r:id="rId10" w:history="1">
        <w:r>
          <w:rPr>
            <w:rStyle w:val="af2"/>
          </w:rPr>
          <w:t>https</w:t>
        </w:r>
        <w:r w:rsidRPr="000266C7">
          <w:rPr>
            <w:rStyle w:val="af2"/>
            <w:lang w:val="ru-RU"/>
          </w:rPr>
          <w:t>://</w:t>
        </w:r>
        <w:r>
          <w:rPr>
            <w:rStyle w:val="af2"/>
          </w:rPr>
          <w:t>elf</w:t>
        </w:r>
        <w:r w:rsidRPr="000266C7">
          <w:rPr>
            <w:rStyle w:val="af2"/>
            <w:lang w:val="ru-RU"/>
          </w:rPr>
          <w:t>.</w:t>
        </w:r>
        <w:r>
          <w:rPr>
            <w:rStyle w:val="af2"/>
          </w:rPr>
          <w:t>faktura</w:t>
        </w:r>
        <w:r w:rsidRPr="000266C7">
          <w:rPr>
            <w:rStyle w:val="af2"/>
            <w:lang w:val="ru-RU"/>
          </w:rPr>
          <w:t>.</w:t>
        </w:r>
        <w:r>
          <w:rPr>
            <w:rStyle w:val="af2"/>
          </w:rPr>
          <w:t>ru</w:t>
        </w:r>
        <w:r w:rsidRPr="000266C7">
          <w:rPr>
            <w:rStyle w:val="af2"/>
            <w:lang w:val="ru-RU"/>
          </w:rPr>
          <w:t>/</w:t>
        </w:r>
        <w:r>
          <w:rPr>
            <w:rStyle w:val="af2"/>
          </w:rPr>
          <w:t>elf</w:t>
        </w:r>
        <w:r w:rsidRPr="000266C7">
          <w:rPr>
            <w:rStyle w:val="af2"/>
            <w:lang w:val="ru-RU"/>
          </w:rPr>
          <w:t>/</w:t>
        </w:r>
        <w:r>
          <w:rPr>
            <w:rStyle w:val="af2"/>
          </w:rPr>
          <w:t>app</w:t>
        </w:r>
        <w:r w:rsidRPr="000266C7">
          <w:rPr>
            <w:rStyle w:val="af2"/>
            <w:lang w:val="ru-RU"/>
          </w:rPr>
          <w:t>/?</w:t>
        </w:r>
        <w:r>
          <w:rPr>
            <w:rStyle w:val="af2"/>
          </w:rPr>
          <w:t>site</w:t>
        </w:r>
        <w:r w:rsidRPr="000266C7">
          <w:rPr>
            <w:rStyle w:val="af2"/>
            <w:lang w:val="ru-RU"/>
          </w:rPr>
          <w:t>=28</w:t>
        </w:r>
      </w:hyperlink>
      <w:r w:rsidR="001D2380">
        <w:rPr>
          <w:lang w:val="ru-RU"/>
        </w:rPr>
        <w:t xml:space="preserve">  </w:t>
      </w:r>
      <w:r w:rsidRPr="000266C7">
        <w:rPr>
          <w:sz w:val="22"/>
          <w:lang w:val="ru-RU"/>
        </w:rPr>
        <w:t xml:space="preserve"> и/или</w:t>
      </w:r>
      <w:r w:rsidR="001D2380">
        <w:rPr>
          <w:sz w:val="22"/>
          <w:lang w:val="ru-RU"/>
        </w:rPr>
        <w:t xml:space="preserve">   </w:t>
      </w:r>
      <w:r w:rsidRPr="000266C7">
        <w:rPr>
          <w:sz w:val="22"/>
          <w:lang w:val="ru-RU"/>
        </w:rPr>
        <w:t xml:space="preserve"> через</w:t>
      </w:r>
      <w:r w:rsidR="001D2380">
        <w:rPr>
          <w:sz w:val="22"/>
          <w:lang w:val="ru-RU"/>
        </w:rPr>
        <w:t xml:space="preserve">   </w:t>
      </w:r>
      <w:r w:rsidRPr="000266C7">
        <w:rPr>
          <w:sz w:val="22"/>
          <w:lang w:val="ru-RU"/>
        </w:rPr>
        <w:t xml:space="preserve"> Мобильную </w:t>
      </w:r>
      <w:r w:rsidR="001D2380">
        <w:rPr>
          <w:sz w:val="22"/>
          <w:lang w:val="ru-RU"/>
        </w:rPr>
        <w:t xml:space="preserve">   </w:t>
      </w:r>
      <w:r w:rsidRPr="000266C7">
        <w:rPr>
          <w:sz w:val="22"/>
          <w:lang w:val="ru-RU"/>
        </w:rPr>
        <w:t>версию Системы, которая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 xml:space="preserve"> опубликована </w:t>
      </w:r>
      <w:r w:rsidR="001D2380">
        <w:rPr>
          <w:sz w:val="22"/>
          <w:lang w:val="ru-RU"/>
        </w:rPr>
        <w:t xml:space="preserve">   </w:t>
      </w:r>
      <w:r w:rsidRPr="000266C7">
        <w:rPr>
          <w:sz w:val="22"/>
          <w:lang w:val="ru-RU"/>
        </w:rPr>
        <w:t xml:space="preserve">Банком </w:t>
      </w:r>
      <w:r w:rsidR="001D2380">
        <w:rPr>
          <w:sz w:val="22"/>
          <w:lang w:val="ru-RU"/>
        </w:rPr>
        <w:t xml:space="preserve">    </w:t>
      </w:r>
      <w:r w:rsidRPr="000266C7">
        <w:rPr>
          <w:sz w:val="22"/>
          <w:lang w:val="ru-RU"/>
        </w:rPr>
        <w:t xml:space="preserve">в 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>специализированном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 xml:space="preserve"> магазине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 xml:space="preserve"> приложений 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>«</w:t>
      </w:r>
      <w:r w:rsidRPr="000266C7">
        <w:rPr>
          <w:sz w:val="22"/>
        </w:rPr>
        <w:t>Google</w:t>
      </w:r>
      <w:r w:rsidRPr="000266C7">
        <w:rPr>
          <w:sz w:val="22"/>
          <w:lang w:val="ru-RU"/>
        </w:rPr>
        <w:t xml:space="preserve"> </w:t>
      </w:r>
      <w:r w:rsidRPr="000266C7">
        <w:rPr>
          <w:sz w:val="22"/>
        </w:rPr>
        <w:t>Play</w:t>
      </w:r>
      <w:r w:rsidRPr="000266C7">
        <w:rPr>
          <w:sz w:val="22"/>
          <w:lang w:val="ru-RU"/>
        </w:rPr>
        <w:t xml:space="preserve">» – для 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 xml:space="preserve">мобильных </w:t>
      </w:r>
      <w:r w:rsidR="001D2380">
        <w:rPr>
          <w:sz w:val="22"/>
          <w:lang w:val="ru-RU"/>
        </w:rPr>
        <w:t xml:space="preserve">   </w:t>
      </w:r>
      <w:r w:rsidRPr="000266C7">
        <w:rPr>
          <w:sz w:val="22"/>
          <w:lang w:val="ru-RU"/>
        </w:rPr>
        <w:t xml:space="preserve">устройств 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>на</w:t>
      </w:r>
      <w:r w:rsidR="001D2380">
        <w:rPr>
          <w:sz w:val="22"/>
          <w:lang w:val="ru-RU"/>
        </w:rPr>
        <w:t xml:space="preserve">  </w:t>
      </w:r>
      <w:r w:rsidRPr="000266C7">
        <w:rPr>
          <w:sz w:val="22"/>
          <w:lang w:val="ru-RU"/>
        </w:rPr>
        <w:t xml:space="preserve"> платформе </w:t>
      </w:r>
      <w:r w:rsidRPr="000266C7">
        <w:rPr>
          <w:sz w:val="22"/>
        </w:rPr>
        <w:t>Android</w:t>
      </w:r>
      <w:r w:rsidRPr="000266C7">
        <w:rPr>
          <w:sz w:val="22"/>
          <w:lang w:val="ru-RU"/>
        </w:rPr>
        <w:t xml:space="preserve"> (</w:t>
      </w:r>
      <w:r w:rsidRPr="000266C7">
        <w:rPr>
          <w:color w:val="000080"/>
          <w:sz w:val="22"/>
          <w:u w:val="single" w:color="000080"/>
        </w:rPr>
        <w:t>https</w:t>
      </w:r>
      <w:r w:rsidRPr="000266C7">
        <w:rPr>
          <w:color w:val="000080"/>
          <w:sz w:val="22"/>
          <w:u w:val="single" w:color="000080"/>
          <w:lang w:val="ru-RU"/>
        </w:rPr>
        <w:t>:\\</w:t>
      </w:r>
      <w:r w:rsidRPr="000266C7">
        <w:rPr>
          <w:color w:val="000080"/>
          <w:sz w:val="22"/>
          <w:u w:val="single" w:color="000080"/>
        </w:rPr>
        <w:t>play</w:t>
      </w:r>
      <w:r w:rsidRPr="000266C7">
        <w:rPr>
          <w:color w:val="000080"/>
          <w:sz w:val="22"/>
          <w:u w:val="single" w:color="000080"/>
          <w:lang w:val="ru-RU"/>
        </w:rPr>
        <w:t>.</w:t>
      </w:r>
      <w:r w:rsidRPr="000266C7">
        <w:rPr>
          <w:color w:val="000080"/>
          <w:sz w:val="22"/>
          <w:u w:val="single" w:color="000080"/>
        </w:rPr>
        <w:t>google</w:t>
      </w:r>
      <w:r w:rsidRPr="000266C7">
        <w:rPr>
          <w:color w:val="000080"/>
          <w:sz w:val="22"/>
          <w:u w:val="single" w:color="000080"/>
          <w:lang w:val="ru-RU"/>
        </w:rPr>
        <w:t>.</w:t>
      </w:r>
      <w:r w:rsidRPr="000266C7">
        <w:rPr>
          <w:color w:val="000080"/>
          <w:sz w:val="22"/>
          <w:u w:val="single" w:color="000080"/>
        </w:rPr>
        <w:t>com</w:t>
      </w:r>
      <w:r w:rsidRPr="000266C7">
        <w:rPr>
          <w:color w:val="000080"/>
          <w:sz w:val="22"/>
          <w:u w:val="single" w:color="000080"/>
          <w:lang w:val="ru-RU"/>
        </w:rPr>
        <w:t>),</w:t>
      </w:r>
      <w:r w:rsidRPr="000266C7">
        <w:rPr>
          <w:color w:val="000080"/>
          <w:sz w:val="22"/>
          <w:lang w:val="ru-RU"/>
        </w:rPr>
        <w:t xml:space="preserve"> </w:t>
      </w:r>
      <w:r w:rsidRPr="000266C7">
        <w:rPr>
          <w:sz w:val="22"/>
          <w:lang w:val="ru-RU"/>
        </w:rPr>
        <w:t>«</w:t>
      </w:r>
      <w:r w:rsidRPr="000266C7">
        <w:rPr>
          <w:sz w:val="22"/>
        </w:rPr>
        <w:t>App</w:t>
      </w:r>
      <w:r w:rsidRPr="000266C7">
        <w:rPr>
          <w:sz w:val="22"/>
          <w:lang w:val="ru-RU"/>
        </w:rPr>
        <w:t xml:space="preserve"> </w:t>
      </w:r>
      <w:r w:rsidRPr="000266C7">
        <w:rPr>
          <w:sz w:val="22"/>
        </w:rPr>
        <w:t>Store</w:t>
      </w:r>
      <w:r w:rsidRPr="000266C7">
        <w:rPr>
          <w:sz w:val="22"/>
          <w:lang w:val="ru-RU"/>
        </w:rPr>
        <w:t xml:space="preserve">» – для мобильных устройств на платформе </w:t>
      </w:r>
      <w:r w:rsidRPr="000266C7">
        <w:rPr>
          <w:sz w:val="22"/>
        </w:rPr>
        <w:t>iOS</w:t>
      </w:r>
      <w:r w:rsidRPr="000266C7">
        <w:rPr>
          <w:sz w:val="22"/>
          <w:lang w:val="ru-RU"/>
        </w:rPr>
        <w:t xml:space="preserve"> </w:t>
      </w:r>
      <w:r w:rsidRPr="000266C7">
        <w:rPr>
          <w:sz w:val="22"/>
          <w:lang w:val="ru-RU"/>
        </w:rPr>
        <w:lastRenderedPageBreak/>
        <w:t>(</w:t>
      </w:r>
      <w:hyperlink r:id="rId11">
        <w:r w:rsidRPr="000266C7">
          <w:rPr>
            <w:color w:val="0000FF"/>
            <w:sz w:val="22"/>
            <w:u w:val="single" w:color="0000FF"/>
          </w:rPr>
          <w:t>https</w:t>
        </w:r>
        <w:r w:rsidRPr="000266C7">
          <w:rPr>
            <w:color w:val="0000FF"/>
            <w:sz w:val="22"/>
            <w:u w:val="single" w:color="0000FF"/>
            <w:lang w:val="ru-RU"/>
          </w:rPr>
          <w:t>:</w:t>
        </w:r>
        <w:r w:rsidR="00675BA9">
          <w:rPr>
            <w:color w:val="0000FF"/>
            <w:sz w:val="22"/>
            <w:u w:val="single" w:color="0000FF"/>
            <w:lang w:val="ru-RU"/>
          </w:rPr>
          <w:t>\\</w:t>
        </w:r>
        <w:r w:rsidRPr="000266C7">
          <w:rPr>
            <w:color w:val="0000FF"/>
            <w:sz w:val="22"/>
            <w:u w:val="single" w:color="0000FF"/>
          </w:rPr>
          <w:t>itunes</w:t>
        </w:r>
        <w:r w:rsidRPr="000266C7">
          <w:rPr>
            <w:color w:val="0000FF"/>
            <w:sz w:val="22"/>
            <w:u w:val="single" w:color="0000FF"/>
            <w:lang w:val="ru-RU"/>
          </w:rPr>
          <w:t>.</w:t>
        </w:r>
        <w:r w:rsidRPr="000266C7">
          <w:rPr>
            <w:color w:val="0000FF"/>
            <w:sz w:val="22"/>
            <w:u w:val="single" w:color="0000FF"/>
          </w:rPr>
          <w:t>apple</w:t>
        </w:r>
        <w:r w:rsidRPr="000266C7">
          <w:rPr>
            <w:color w:val="0000FF"/>
            <w:sz w:val="22"/>
            <w:u w:val="single" w:color="0000FF"/>
            <w:lang w:val="ru-RU"/>
          </w:rPr>
          <w:t>.</w:t>
        </w:r>
        <w:r w:rsidRPr="000266C7">
          <w:rPr>
            <w:color w:val="0000FF"/>
            <w:sz w:val="22"/>
            <w:u w:val="single" w:color="0000FF"/>
          </w:rPr>
          <w:t>com</w:t>
        </w:r>
      </w:hyperlink>
      <w:r w:rsidRPr="000266C7">
        <w:rPr>
          <w:sz w:val="22"/>
          <w:lang w:val="ru-RU"/>
        </w:rPr>
        <w:t>) и устанавливается Клиентом на мобильное устройство самостоятельно. Конфиденциальность и информационная безопасность соединения в Интернете обеспечена наличием сертификата, выпущенного уполномоченным публичным удостоверяющим центром (</w:t>
      </w:r>
      <w:r w:rsidRPr="000266C7">
        <w:rPr>
          <w:sz w:val="22"/>
        </w:rPr>
        <w:t>Certification</w:t>
      </w:r>
      <w:r w:rsidRPr="000266C7">
        <w:rPr>
          <w:spacing w:val="-1"/>
          <w:sz w:val="22"/>
          <w:lang w:val="ru-RU"/>
        </w:rPr>
        <w:t xml:space="preserve"> </w:t>
      </w:r>
      <w:r w:rsidRPr="000266C7">
        <w:rPr>
          <w:sz w:val="22"/>
        </w:rPr>
        <w:t>Authority</w:t>
      </w:r>
      <w:r w:rsidRPr="000266C7">
        <w:rPr>
          <w:sz w:val="22"/>
          <w:lang w:val="ru-RU"/>
        </w:rPr>
        <w:t>).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spacing w:before="2" w:line="252" w:lineRule="exact"/>
        <w:ind w:hanging="712"/>
        <w:jc w:val="both"/>
        <w:rPr>
          <w:lang w:val="ru-RU"/>
        </w:rPr>
      </w:pPr>
      <w:r w:rsidRPr="008C69DB">
        <w:rPr>
          <w:sz w:val="22"/>
          <w:lang w:val="ru-RU"/>
        </w:rPr>
        <w:t>Регистрация Клиента в Системе производится на основании Договора</w:t>
      </w:r>
      <w:r w:rsidRPr="008C69DB">
        <w:rPr>
          <w:spacing w:val="-1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0"/>
        <w:jc w:val="both"/>
        <w:rPr>
          <w:lang w:val="ru-RU"/>
        </w:rPr>
      </w:pPr>
      <w:r w:rsidRPr="008C69DB">
        <w:rPr>
          <w:sz w:val="22"/>
          <w:lang w:val="ru-RU"/>
        </w:rPr>
        <w:t>Доступ Клиента к Системе осуществляется только после его Идентификации и Аутентификации в соответствии с настоящими Условиями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7"/>
        <w:jc w:val="both"/>
        <w:rPr>
          <w:lang w:val="ru-RU"/>
        </w:rPr>
      </w:pPr>
      <w:r w:rsidRPr="008C69DB">
        <w:rPr>
          <w:sz w:val="22"/>
          <w:lang w:val="ru-RU"/>
        </w:rPr>
        <w:t>Датой начала использования Системы считается день регистрации Банком Идентификатора Клиента.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 xml:space="preserve">Первичная Идентификация Клиента осуществляется по номеру Карты и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-паролю: при первом входе в Систему Клиент должен создать свой личный Идентификатор и Пароль, при условии, что задаваемый Идентификатор не используется другими Клиентами (проверяется Банком при создании Идентификатора). Клиент вправе изменять в Системе Идентификатор или Пароль неограниченное количество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раз.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Дальнейшая Идентификация и Аутентификация Клиента осуществляется с использованием Идентификатора и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Пароля.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spacing w:line="252" w:lineRule="exact"/>
        <w:ind w:hanging="712"/>
        <w:jc w:val="both"/>
        <w:rPr>
          <w:lang w:val="ru-RU"/>
        </w:rPr>
      </w:pPr>
      <w:r w:rsidRPr="008C69DB">
        <w:rPr>
          <w:sz w:val="22"/>
          <w:lang w:val="ru-RU"/>
        </w:rPr>
        <w:t>Идентификация и Аутентификация Клиента в Системе позволяют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Клиенту: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получать доступ к информации о Счетах, списку операций по Счетам и движении денежных средств по Счетам, в том числе аналитическую информацию о движении денежных средств по Счетам;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осуществлять Финансовые операции в рамках заключенных между Банком и Клиентом договоров банковского счета и договоров банковского вклада, в том числе планировать Платежи на периодической основе (Автоплатеж) и формировать шаблоны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платежей;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spacing w:line="266" w:lineRule="exact"/>
        <w:jc w:val="both"/>
        <w:rPr>
          <w:lang w:val="ru-RU"/>
        </w:rPr>
      </w:pPr>
      <w:r w:rsidRPr="008C69DB">
        <w:rPr>
          <w:sz w:val="22"/>
          <w:lang w:val="ru-RU"/>
        </w:rPr>
        <w:t>осуществлять Сервисные операции, предусмотренные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Системой;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получать информацию о перечне выпущенных Клиенту Карт, о состоянии Карт и операциях, выполненных с использованием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Карт;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получать доступ к информации и совершать операции в рамках кредитного договора (в случае заключения соответствующего договора между Банком и Клиентом), в частности, получать информацию об основных параметрах кредитного договора, о состоянии задолженности, о платежах в рамках кредитного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договора;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spacing w:line="268" w:lineRule="exact"/>
        <w:jc w:val="both"/>
        <w:rPr>
          <w:lang w:val="ru-RU"/>
        </w:rPr>
      </w:pPr>
      <w:r w:rsidRPr="008C69DB">
        <w:rPr>
          <w:sz w:val="22"/>
          <w:lang w:val="ru-RU"/>
        </w:rPr>
        <w:t>отправлять в Банк письменные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сообщения;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40"/>
        </w:numPr>
        <w:tabs>
          <w:tab w:val="left" w:pos="1566"/>
        </w:tabs>
        <w:autoSpaceDE w:val="0"/>
        <w:autoSpaceDN w:val="0"/>
        <w:spacing w:line="269" w:lineRule="exact"/>
        <w:jc w:val="both"/>
        <w:rPr>
          <w:lang w:val="ru-RU"/>
        </w:rPr>
      </w:pPr>
      <w:r w:rsidRPr="008C69DB">
        <w:rPr>
          <w:sz w:val="22"/>
          <w:lang w:val="ru-RU"/>
        </w:rPr>
        <w:t>устанавливать и изменять Идентификатор и/или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Пароль.</w:t>
      </w:r>
    </w:p>
    <w:p w:rsidR="008C69DB" w:rsidRDefault="008C69DB" w:rsidP="008D25FD">
      <w:pPr>
        <w:pStyle w:val="a1"/>
        <w:numPr>
          <w:ilvl w:val="0"/>
          <w:numId w:val="0"/>
        </w:numPr>
        <w:spacing w:before="1"/>
        <w:ind w:left="1285" w:right="324"/>
      </w:pPr>
      <w:r>
        <w:t>Подтверждение распоряжений Клиента в Системе возможно только с использованием одноразового SMS-Пароля.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В целях обеспечения безопасности совершения операций в Системе запрещается сообщать Идентификатор и/или Пароль третьим лицам (по телефону, электронной почте, иными способами), включая сотрудников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Попытка подобрать Идентификатор и/или Пароль может привести к блокированию доступа Клиента к Системе в случае, если Клиент три раза подряд ввел неверный Идентификатор и/или Пароль. Для получения нового Пароля Клиенту необходимо обратиться в Банк</w:t>
      </w:r>
      <w:r w:rsidRPr="008C69DB">
        <w:rPr>
          <w:spacing w:val="-1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лично.</w:t>
      </w:r>
    </w:p>
    <w:p w:rsidR="008C69DB" w:rsidRDefault="008C69DB" w:rsidP="005B55D2">
      <w:pPr>
        <w:pStyle w:val="ab"/>
        <w:widowControl w:val="0"/>
        <w:numPr>
          <w:ilvl w:val="1"/>
          <w:numId w:val="40"/>
        </w:numPr>
        <w:tabs>
          <w:tab w:val="left" w:pos="1000"/>
        </w:tabs>
        <w:autoSpaceDE w:val="0"/>
        <w:autoSpaceDN w:val="0"/>
        <w:spacing w:before="184" w:line="252" w:lineRule="exact"/>
        <w:ind w:hanging="568"/>
        <w:jc w:val="both"/>
        <w:rPr>
          <w:i/>
        </w:rPr>
      </w:pPr>
      <w:r>
        <w:rPr>
          <w:i/>
          <w:sz w:val="22"/>
        </w:rPr>
        <w:t>Каналы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доступа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Доступ к Системе осуществляется по Каналам доступа, поддерживаемым Системой, с использованием персональных средств связи или другого оборудования, имеющего доступ в сеть Интернет.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spacing w:before="2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Клиент самостоятельно обеспечивает наличие технических средств необходимой комплектации и программного обеспечения, требования к которым указаны в Приложении 2 к настоящим Условиям ДБО, использует только исправное и проверенное на отсутствие вредоносного программного обеспечения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оборудование.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8C69DB" w:rsidRDefault="008C69DB" w:rsidP="005B55D2">
      <w:pPr>
        <w:pStyle w:val="ab"/>
        <w:widowControl w:val="0"/>
        <w:numPr>
          <w:ilvl w:val="1"/>
          <w:numId w:val="40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i/>
        </w:rPr>
      </w:pPr>
      <w:r>
        <w:rPr>
          <w:i/>
          <w:sz w:val="22"/>
        </w:rPr>
        <w:t>Средства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подтверждения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Список Средств подтверждения, использование которых возможно для различных способов Идентификации и Каналов доступа, устанавливается Банком. В качестве Средства подтверждения Распоряжений Клиента в Системе используется</w:t>
      </w:r>
      <w:r w:rsidRPr="008C69DB">
        <w:rPr>
          <w:spacing w:val="-5"/>
          <w:sz w:val="22"/>
          <w:lang w:val="ru-RU"/>
        </w:rPr>
        <w:t xml:space="preserve">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-Пароль.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spacing w:before="62"/>
        <w:ind w:right="320"/>
        <w:jc w:val="both"/>
        <w:rPr>
          <w:lang w:val="ru-RU"/>
        </w:rPr>
      </w:pPr>
      <w:r>
        <w:rPr>
          <w:sz w:val="22"/>
        </w:rPr>
        <w:t>SMS</w:t>
      </w:r>
      <w:r w:rsidRPr="008C69DB">
        <w:rPr>
          <w:sz w:val="22"/>
          <w:lang w:val="ru-RU"/>
        </w:rPr>
        <w:t>-Пароль автоматически генерируется Системой в момент формирования Распоряжения и направляется на указанный Клиентом Номер мобильного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телефона.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 xml:space="preserve">Каждому Распоряжению присваивается уникальный </w:t>
      </w:r>
      <w:r>
        <w:rPr>
          <w:sz w:val="22"/>
        </w:rPr>
        <w:t>SMS</w:t>
      </w:r>
      <w:r w:rsidRPr="008C69DB">
        <w:rPr>
          <w:sz w:val="22"/>
          <w:lang w:val="ru-RU"/>
        </w:rPr>
        <w:t xml:space="preserve">-Пароль, который может быть использован только для Подтверждения распоряжения, которое инициировало генерацию данного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hanging="712"/>
        <w:rPr>
          <w:lang w:val="ru-RU"/>
        </w:rPr>
      </w:pPr>
      <w:r>
        <w:rPr>
          <w:sz w:val="22"/>
        </w:rPr>
        <w:t>SMS</w:t>
      </w:r>
      <w:r w:rsidRPr="008C69DB">
        <w:rPr>
          <w:sz w:val="22"/>
          <w:lang w:val="ru-RU"/>
        </w:rPr>
        <w:t>-Пароль имеет ограниченный срок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действия.</w:t>
      </w:r>
    </w:p>
    <w:p w:rsidR="008C69DB" w:rsidRDefault="008C69DB" w:rsidP="005B55D2">
      <w:pPr>
        <w:pStyle w:val="ab"/>
        <w:widowControl w:val="0"/>
        <w:numPr>
          <w:ilvl w:val="1"/>
          <w:numId w:val="40"/>
        </w:numPr>
        <w:tabs>
          <w:tab w:val="left" w:pos="1055"/>
        </w:tabs>
        <w:autoSpaceDE w:val="0"/>
        <w:autoSpaceDN w:val="0"/>
        <w:spacing w:before="184"/>
        <w:ind w:left="1054" w:hanging="623"/>
        <w:jc w:val="both"/>
        <w:rPr>
          <w:i/>
        </w:rPr>
      </w:pPr>
      <w:r>
        <w:rPr>
          <w:i/>
          <w:sz w:val="22"/>
        </w:rPr>
        <w:lastRenderedPageBreak/>
        <w:t>Конфиденциальность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spacing w:before="1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Банк принимает меры для предотвращения несанкционированного доступа третьих лиц к конфиденциальной информации, связанной с использованием Системы Клиентом. Любая информация такого рода может быть предоставлена третьим лицам не иначе как в порядке, установленном действующим законодательством Российской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В случаях, когда использование Идентификаторов, Паролей и/или Средств подтверждения предполагает передачу Клиенту либо хранение Банком какой-либо конфиденциальной информации, Банк принимает все необходимые меры организационного и технического характера для предотвращения доступа третьих лиц к такой информации до передачи ее Клиенту, а также во время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хранения.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40"/>
        </w:numPr>
        <w:tabs>
          <w:tab w:val="left" w:pos="128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Клиент проинформирован и в полной мере осознает, что передача Клиентом третьим лицам конфиденциальной информации влечет риск несанкционированного доступа к такой информации сторонних лиц.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4428"/>
        </w:tabs>
        <w:autoSpaceDE w:val="0"/>
        <w:autoSpaceDN w:val="0"/>
        <w:ind w:left="4427" w:hanging="308"/>
      </w:pPr>
      <w:r>
        <w:rPr>
          <w:sz w:val="22"/>
        </w:rPr>
        <w:t>РАСПОРЯЖЕНИЯ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ind w:right="301"/>
        <w:jc w:val="both"/>
        <w:rPr>
          <w:lang w:val="ru-RU"/>
        </w:rPr>
      </w:pPr>
      <w:r w:rsidRPr="008C69DB">
        <w:rPr>
          <w:sz w:val="22"/>
          <w:lang w:val="ru-RU"/>
        </w:rPr>
        <w:t>Финансовые и/или Сервисные операции Клиента осуществляются в Системе на основании Распоряжений Клиента, подписанных АСП. Финансовые операции в Системе совершаются при условии наличия заключенного между Банком и Клиентом договора банковского счета. Порядок приема Банком Распоряжений Клиента для совершения Финансовых операций регулируется в том числе договором банковского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счета.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>Порядок формирования, передачи и исполнения Банком Распоряжения Клиента определяется видом Распоряжения.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before="1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на совершение Финансовых операций включают в себя операции перевода денежных средств со Счета(-ов) Клиента в соответствии с условиями заключенных между Банком и Клиентом договора банковского счета, договора банковского вклада и/или кредитного договора (при наличии договора соответствующего вида), в том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числе: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3"/>
        <w:rPr>
          <w:lang w:val="ru-RU"/>
        </w:rPr>
      </w:pPr>
      <w:r w:rsidRPr="008C69DB">
        <w:rPr>
          <w:sz w:val="22"/>
          <w:lang w:val="ru-RU"/>
        </w:rPr>
        <w:t>внутрибанковские и межбанковские переводы денежных средств в валюте Российской Федерации и иностранной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валюте;</w:t>
      </w:r>
    </w:p>
    <w:p w:rsid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spacing w:line="269" w:lineRule="exact"/>
      </w:pPr>
      <w:r>
        <w:rPr>
          <w:sz w:val="22"/>
        </w:rPr>
        <w:t>Платежи</w:t>
      </w:r>
      <w:r>
        <w:rPr>
          <w:spacing w:val="-4"/>
          <w:sz w:val="22"/>
        </w:rPr>
        <w:t xml:space="preserve"> </w:t>
      </w:r>
      <w:r>
        <w:rPr>
          <w:sz w:val="22"/>
        </w:rPr>
        <w:t>(Автоплатежи);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операции с денежными средствами на счетах по вкладу, предусмотренные условиями договора банковского вклада, заключенного между Банком и Клиентом (пополнение вклада/ частичное востребование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вклада);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операции с денежными средствами, предусмотренные условиями кредитного договора, заключенного между Банком и Клиентом (погашение задолженности Клиента перед</w:t>
      </w:r>
      <w:r w:rsidRPr="008C69DB">
        <w:rPr>
          <w:spacing w:val="-1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Банком).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line="251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на совершение Финансовых операций подразделяются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на: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персональные - Распоряжения, содержащие индивидуальные параметры, специфичные для данного Клиента.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регулярные - Распоряжения, содержащие поручение Клиента формировать, регистрировать и исполнять персональные Распоряжения согласно графику и условиям, указанным</w:t>
      </w:r>
      <w:r w:rsidRPr="008C69DB">
        <w:rPr>
          <w:spacing w:val="-1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Клиентом.</w:t>
      </w:r>
    </w:p>
    <w:p w:rsidR="008C69DB" w:rsidRDefault="008C69DB" w:rsidP="008D25FD">
      <w:pPr>
        <w:pStyle w:val="a1"/>
        <w:numPr>
          <w:ilvl w:val="0"/>
          <w:numId w:val="0"/>
        </w:numPr>
        <w:spacing w:line="242" w:lineRule="auto"/>
        <w:ind w:left="999" w:right="326" w:firstLine="153"/>
      </w:pPr>
      <w:r>
        <w:t>Персональные и регулярные Распоряжения создаются, модифицируются и удаляются Клиентом самостоятельно, в порядке, установленном в Системе.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на совершение Сервисных операций включают в себя неплатежные операции, предусмотренные Системой, в том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числе: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spacing w:line="268" w:lineRule="exact"/>
        <w:rPr>
          <w:lang w:val="ru-RU"/>
        </w:rPr>
      </w:pPr>
      <w:r w:rsidRPr="008C69DB">
        <w:rPr>
          <w:sz w:val="22"/>
          <w:lang w:val="ru-RU"/>
        </w:rPr>
        <w:t>заказ выпуска Карты к Счету, изменение статуса Карты;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ind w:right="326"/>
        <w:rPr>
          <w:lang w:val="ru-RU"/>
        </w:rPr>
      </w:pPr>
      <w:r w:rsidRPr="008C69DB">
        <w:rPr>
          <w:sz w:val="22"/>
          <w:lang w:val="ru-RU"/>
        </w:rPr>
        <w:t>изменение платежного лимита на совершение операций с использованием Карты или ее реквизитов;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spacing w:line="267" w:lineRule="exact"/>
        <w:rPr>
          <w:lang w:val="ru-RU"/>
        </w:rPr>
      </w:pPr>
      <w:r w:rsidRPr="008C69DB">
        <w:rPr>
          <w:sz w:val="22"/>
          <w:lang w:val="ru-RU"/>
        </w:rPr>
        <w:t>оформление и предоставление реквизитов Виртуальной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карты;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9"/>
        </w:numPr>
        <w:tabs>
          <w:tab w:val="left" w:pos="1286"/>
        </w:tabs>
        <w:autoSpaceDE w:val="0"/>
        <w:autoSpaceDN w:val="0"/>
        <w:spacing w:line="269" w:lineRule="exact"/>
        <w:rPr>
          <w:lang w:val="ru-RU"/>
        </w:rPr>
      </w:pPr>
      <w:r w:rsidRPr="008C69DB">
        <w:rPr>
          <w:sz w:val="22"/>
          <w:lang w:val="ru-RU"/>
        </w:rPr>
        <w:t>блокировка / разблокировка Карты и/или Виртуальной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карты.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before="62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Клиент признает, что Распоряжения, переданные в Банк с помощью Системы, равны по юридической силе соответствующим документам на бумажных носителях, собственноручно подписанным Клиентом.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Клиент несет ответственность за правильность параметров, указанных Клиентом в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before="1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Банк вправе отказать Клиенту в формировании персонального Распоряжения или запретить использование ранее сформированного персонального Распоряжения, если предусмотренная им операция противоречит/стала противоречить действующему законодательству Российской Федерации, нормативным актам Банка России или настоящим Условиям</w:t>
      </w:r>
      <w:r w:rsidRPr="008C69DB">
        <w:rPr>
          <w:spacing w:val="-1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1C3CE7" w:rsidRDefault="001C3CE7" w:rsidP="008D25FD">
      <w:pPr>
        <w:pStyle w:val="a1"/>
        <w:numPr>
          <w:ilvl w:val="0"/>
          <w:numId w:val="0"/>
        </w:numPr>
        <w:ind w:left="720"/>
      </w:pPr>
    </w:p>
    <w:p w:rsidR="008C69DB" w:rsidRPr="008D25FD" w:rsidRDefault="001C3CE7" w:rsidP="005B55D2">
      <w:pPr>
        <w:pStyle w:val="ab"/>
        <w:widowControl w:val="0"/>
        <w:numPr>
          <w:ilvl w:val="1"/>
          <w:numId w:val="39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iCs/>
        </w:rPr>
      </w:pPr>
      <w:r>
        <w:rPr>
          <w:iCs/>
          <w:sz w:val="22"/>
          <w:lang w:val="ru-RU"/>
        </w:rPr>
        <w:lastRenderedPageBreak/>
        <w:t xml:space="preserve"> </w:t>
      </w:r>
      <w:r w:rsidR="008C69DB" w:rsidRPr="008D25FD">
        <w:rPr>
          <w:iCs/>
          <w:sz w:val="22"/>
        </w:rPr>
        <w:t>Подтверждение и регистрация</w:t>
      </w:r>
      <w:r w:rsidR="008C69DB" w:rsidRPr="008D25FD">
        <w:rPr>
          <w:iCs/>
          <w:spacing w:val="-1"/>
          <w:sz w:val="22"/>
        </w:rPr>
        <w:t xml:space="preserve"> </w:t>
      </w:r>
      <w:r w:rsidR="008C69DB" w:rsidRPr="008D25FD">
        <w:rPr>
          <w:iCs/>
          <w:sz w:val="22"/>
        </w:rPr>
        <w:t>Распоряжений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Для проведения Финансовых и Сервисных операций Клиент выбирает Распоряжение из перечня Распоряжений, предусмотренных в Системе, вводит или выбирает из списка значения переменных параметров (Счет, сумма операции и т.п.) и направляет Распоряжение в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spacing w:before="2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Клиента должны быть подтверждены с помощью действительного Средства подтверждения, находящегося в распоряжении Клиента. При отсутствии подтверждения Распоряжение не регистрируется Банком и считается, что Клиент отказался от передачи Распоряжения.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0"/>
        <w:jc w:val="both"/>
        <w:rPr>
          <w:lang w:val="ru-RU"/>
        </w:rPr>
      </w:pPr>
      <w:r w:rsidRPr="008C69DB">
        <w:rPr>
          <w:sz w:val="22"/>
          <w:lang w:val="ru-RU"/>
        </w:rPr>
        <w:t>Выбор Клиентом соответствующего Распоряжения и подтверждение его Средством подтверждения, означает, что Клиент поручает Банку провести операцию, указанную в Распоряжении, от его имени и согласен со значениями постоянных и переменных параметров, содержащихся в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Распоряжении.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Прием и регистрация Распоряжений, передаваемых Клиентом посредством Системы, в том  числе посредством Мобильной версии Системы, производится Банком в автоматическом режиме ежедневно и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круглосуточно.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 xml:space="preserve">Банк осуществляет проверку Средства подтверждения. Положительный результат проверки означает, что Распоряжение подтверждено Клиентом. Направление Банком Клиенту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-пароля означает, что Распоряжение считается переданным Клиентом и зарегистрированным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Банком.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В случае отрицательного результата проверки Средства подтверждения Банк уведомляет Клиента через Систему об отказе в регистрации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6"/>
        <w:jc w:val="both"/>
        <w:rPr>
          <w:lang w:val="ru-RU"/>
        </w:rPr>
      </w:pPr>
      <w:r w:rsidRPr="008C69DB">
        <w:rPr>
          <w:sz w:val="22"/>
          <w:lang w:val="ru-RU"/>
        </w:rPr>
        <w:t>Все операции, совершенные в Системе (направление Клиентом Распоряжений, проверка Банком Средства подтверждения), фиксируются в электронном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протоколе.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6"/>
        <w:jc w:val="both"/>
        <w:rPr>
          <w:lang w:val="ru-RU"/>
        </w:rPr>
      </w:pPr>
      <w:r w:rsidRPr="008C69DB">
        <w:rPr>
          <w:sz w:val="22"/>
          <w:lang w:val="ru-RU"/>
        </w:rPr>
        <w:t>Электронные протоколы хранятся в электронном архиве в течение предусмотренных действующим законодательством Российской Федерации сроков хранения аналогичных по смыслу документов на бумажном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носителе.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Моментом поступления в Банк Распоряжения считаются дата и время записи Распоряжения в электронном протоколе Системы, за которое принимается время, определенное по часам оборудования, используемого Банком для регистрации Распоряжений, настроенным на Московское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время.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Если по каким-либо причинам (разрыв связи и т.п.) Клиент не получил сообщение о регистрации либо об отказе в регистрации Распоряжения, ответственность за установление окончательного результата передачи Распоряжения лежит на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Использование Системы для передачи Распоряжений Банку не ограничивает права Клиента по предоставлению в Банк соответствующих распоряжений на проведение Финансовых и Сервисных операций в бумажном виде, составленных по форме Банка в соответствии с заключенным между Банком и Клиентом договором. При этом Стороны соглашаются с тем, что в случае поступления в Банк Распоряжения с использованием Системы и документа на бумажном носителе, содержащего идентичные условия проведения Финансовой или Сервисной операции, либо поступления в Банк идентичных Распоряжений, Банк будет рассматривать каждый из указанных документов как самостоятельный документ и осуществит действия, необходимые для исполнения каждого из представленных/переданных Клиентом</w:t>
      </w:r>
      <w:r w:rsidRPr="008C69DB">
        <w:rPr>
          <w:spacing w:val="-1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документов.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8"/>
        </w:numPr>
        <w:tabs>
          <w:tab w:val="left" w:pos="1427"/>
        </w:tabs>
        <w:autoSpaceDE w:val="0"/>
        <w:autoSpaceDN w:val="0"/>
        <w:spacing w:before="1"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Стороны признают, что Распоряжения, переданные Клиентом с использованием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Системы: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8"/>
        </w:numPr>
        <w:tabs>
          <w:tab w:val="left" w:pos="1710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удовлетворяют требованию заключения сделки в простой письменной форме и влекут юридические последствия, аналогичные последствиям, порождаемым сделками, заключенными путем подписания документов при физическом (взаимном) присутствии лиц, совершающих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сделку;</w:t>
      </w:r>
    </w:p>
    <w:p w:rsidR="008C69DB" w:rsidRPr="000266C7" w:rsidRDefault="008C69DB" w:rsidP="005B55D2">
      <w:pPr>
        <w:pStyle w:val="ab"/>
        <w:widowControl w:val="0"/>
        <w:numPr>
          <w:ilvl w:val="3"/>
          <w:numId w:val="38"/>
        </w:numPr>
        <w:tabs>
          <w:tab w:val="left" w:pos="1710"/>
        </w:tabs>
        <w:autoSpaceDE w:val="0"/>
        <w:autoSpaceDN w:val="0"/>
        <w:spacing w:before="62"/>
        <w:ind w:right="323"/>
        <w:jc w:val="both"/>
        <w:rPr>
          <w:lang w:val="ru-RU"/>
        </w:rPr>
      </w:pPr>
      <w:r w:rsidRPr="000266C7">
        <w:rPr>
          <w:sz w:val="22"/>
          <w:lang w:val="ru-RU"/>
        </w:rPr>
        <w:t>равнозначны, в том числе имеют равную юридическую и доказательственную силу аналогичным по содержанию и смыслу документам на бумажном носителе, составленным в соответствии с требованиями, предъявляемыми к документам такого рода, и</w:t>
      </w:r>
      <w:r w:rsidRPr="000266C7">
        <w:rPr>
          <w:spacing w:val="44"/>
          <w:sz w:val="22"/>
          <w:lang w:val="ru-RU"/>
        </w:rPr>
        <w:t xml:space="preserve"> </w:t>
      </w:r>
      <w:r w:rsidRPr="000266C7">
        <w:rPr>
          <w:sz w:val="22"/>
          <w:lang w:val="ru-RU"/>
        </w:rPr>
        <w:t>подписанным</w:t>
      </w:r>
      <w:r w:rsidR="000266C7">
        <w:rPr>
          <w:sz w:val="22"/>
          <w:lang w:val="ru-RU"/>
        </w:rPr>
        <w:t xml:space="preserve"> </w:t>
      </w:r>
      <w:r w:rsidRPr="000266C7">
        <w:rPr>
          <w:lang w:val="ru-RU"/>
        </w:rPr>
        <w:t>собственноручной подписью Клиента, и являются основанием для проведения Банком Финансовых или Сервисных операций от имени Клиента;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8"/>
        </w:numPr>
        <w:tabs>
          <w:tab w:val="left" w:pos="1710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не могут быть оспорены или отрицаться Сторонами и третьими лицами или быть признаны недействительными только на том основании, что они переданы в Банк с использованием Системы;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8"/>
        </w:numPr>
        <w:tabs>
          <w:tab w:val="left" w:pos="1710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 xml:space="preserve">могут быть представлены в качестве доказательств, равносильных письменным </w:t>
      </w:r>
      <w:r w:rsidRPr="008C69DB">
        <w:rPr>
          <w:sz w:val="22"/>
          <w:lang w:val="ru-RU"/>
        </w:rPr>
        <w:lastRenderedPageBreak/>
        <w:t>доказательствам, в порядке, предусмотренном законодательством Российской</w:t>
      </w:r>
      <w:r w:rsidRPr="008C69DB">
        <w:rPr>
          <w:spacing w:val="-1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8C69DB" w:rsidRPr="008D25FD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142"/>
        </w:tabs>
        <w:autoSpaceDE w:val="0"/>
        <w:autoSpaceDN w:val="0"/>
        <w:spacing w:line="252" w:lineRule="exact"/>
        <w:ind w:left="1141" w:hanging="710"/>
        <w:jc w:val="both"/>
        <w:rPr>
          <w:i/>
        </w:rPr>
      </w:pPr>
      <w:r w:rsidRPr="008D25FD">
        <w:rPr>
          <w:i/>
          <w:sz w:val="22"/>
        </w:rPr>
        <w:t>Исполнение</w:t>
      </w:r>
      <w:r w:rsidRPr="008D25FD">
        <w:rPr>
          <w:i/>
          <w:spacing w:val="-1"/>
          <w:sz w:val="22"/>
        </w:rPr>
        <w:t xml:space="preserve"> </w:t>
      </w:r>
      <w:r w:rsidRPr="008D25FD">
        <w:rPr>
          <w:i/>
          <w:sz w:val="22"/>
        </w:rPr>
        <w:t>Распоряжений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Клиент предоставляет Банку право при проведении Финансовых операций на основании Распоряжений Клиента составлять от своего имени расчетные документы, необходимые для проведения таких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операций.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spacing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Банк отказывает Клиенту в регистрации и/или исполнении Распоряжения в следующих</w:t>
      </w:r>
      <w:r w:rsidRPr="008C69DB">
        <w:rPr>
          <w:spacing w:val="-2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случаях: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  <w:tab w:val="left" w:pos="2297"/>
          <w:tab w:val="left" w:pos="3329"/>
          <w:tab w:val="left" w:pos="4283"/>
          <w:tab w:val="left" w:pos="6425"/>
          <w:tab w:val="left" w:pos="6778"/>
          <w:tab w:val="left" w:pos="8075"/>
          <w:tab w:val="left" w:pos="9251"/>
        </w:tabs>
        <w:autoSpaceDE w:val="0"/>
        <w:autoSpaceDN w:val="0"/>
        <w:ind w:right="325"/>
        <w:rPr>
          <w:lang w:val="ru-RU"/>
        </w:rPr>
      </w:pPr>
      <w:r w:rsidRPr="008C69DB">
        <w:rPr>
          <w:sz w:val="22"/>
          <w:lang w:val="ru-RU"/>
        </w:rPr>
        <w:t>при</w:t>
      </w:r>
      <w:r w:rsidRPr="008C69DB">
        <w:rPr>
          <w:sz w:val="22"/>
          <w:lang w:val="ru-RU"/>
        </w:rPr>
        <w:tab/>
        <w:t>наличии</w:t>
      </w:r>
      <w:r w:rsidRPr="008C69DB">
        <w:rPr>
          <w:sz w:val="22"/>
          <w:lang w:val="ru-RU"/>
        </w:rPr>
        <w:tab/>
        <w:t>фактов,</w:t>
      </w:r>
      <w:r w:rsidRPr="008C69DB">
        <w:rPr>
          <w:sz w:val="22"/>
          <w:lang w:val="ru-RU"/>
        </w:rPr>
        <w:tab/>
        <w:t>свидетельствующих</w:t>
      </w:r>
      <w:r w:rsidRPr="008C69DB">
        <w:rPr>
          <w:sz w:val="22"/>
          <w:lang w:val="ru-RU"/>
        </w:rPr>
        <w:tab/>
        <w:t>о</w:t>
      </w:r>
      <w:r w:rsidRPr="008C69DB">
        <w:rPr>
          <w:sz w:val="22"/>
          <w:lang w:val="ru-RU"/>
        </w:rPr>
        <w:tab/>
        <w:t>нарушении</w:t>
      </w:r>
      <w:r w:rsidRPr="008C69DB">
        <w:rPr>
          <w:sz w:val="22"/>
          <w:lang w:val="ru-RU"/>
        </w:rPr>
        <w:tab/>
        <w:t>Клиентом</w:t>
      </w:r>
      <w:r w:rsidRPr="008C69DB">
        <w:rPr>
          <w:sz w:val="22"/>
          <w:lang w:val="ru-RU"/>
        </w:rPr>
        <w:tab/>
      </w:r>
      <w:r w:rsidRPr="008C69DB">
        <w:rPr>
          <w:spacing w:val="-1"/>
          <w:sz w:val="22"/>
          <w:lang w:val="ru-RU"/>
        </w:rPr>
        <w:t xml:space="preserve">действующего </w:t>
      </w:r>
      <w:r w:rsidRPr="008C69DB">
        <w:rPr>
          <w:sz w:val="22"/>
          <w:lang w:val="ru-RU"/>
        </w:rPr>
        <w:t>законодательства Российской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</w:tabs>
        <w:autoSpaceDE w:val="0"/>
        <w:autoSpaceDN w:val="0"/>
        <w:ind w:right="324"/>
        <w:rPr>
          <w:lang w:val="ru-RU"/>
        </w:rPr>
      </w:pPr>
      <w:r w:rsidRPr="008C69DB">
        <w:rPr>
          <w:sz w:val="22"/>
          <w:lang w:val="ru-RU"/>
        </w:rPr>
        <w:t>при наличии фактов, свидетельствующих о несанкционированном использовании третьими лицами Средств подтверждения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</w:tabs>
        <w:autoSpaceDE w:val="0"/>
        <w:autoSpaceDN w:val="0"/>
        <w:spacing w:line="268" w:lineRule="exact"/>
        <w:rPr>
          <w:lang w:val="ru-RU"/>
        </w:rPr>
      </w:pPr>
      <w:r w:rsidRPr="008C69DB">
        <w:rPr>
          <w:sz w:val="22"/>
          <w:lang w:val="ru-RU"/>
        </w:rPr>
        <w:t>в случае неверного указания Клиентом реквизитов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Распоряжения;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</w:tabs>
        <w:autoSpaceDE w:val="0"/>
        <w:autoSpaceDN w:val="0"/>
        <w:ind w:right="319"/>
        <w:jc w:val="both"/>
        <w:rPr>
          <w:lang w:val="ru-RU"/>
        </w:rPr>
      </w:pPr>
      <w:r w:rsidRPr="008C69DB">
        <w:rPr>
          <w:sz w:val="22"/>
          <w:lang w:val="ru-RU"/>
        </w:rPr>
        <w:t>в случае если исполнение данного Распоряжения противоречит условиям договора банковского счета, договора банковского вклада, кредитного договора, заключенного между Банком и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Клиентом;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 xml:space="preserve">до предоставления Клиентом документов, предусмотренных законодательством Российской Федерации, в том числе Федеральным законом от 07.08.2001 № 115-ФЗ </w:t>
      </w:r>
      <w:r w:rsidRPr="008C69DB">
        <w:rPr>
          <w:spacing w:val="-3"/>
          <w:sz w:val="22"/>
          <w:lang w:val="ru-RU"/>
        </w:rPr>
        <w:t xml:space="preserve">«О </w:t>
      </w:r>
      <w:r w:rsidRPr="008C69DB">
        <w:rPr>
          <w:sz w:val="22"/>
          <w:lang w:val="ru-RU"/>
        </w:rPr>
        <w:t>противодействии легализации (отмыванию) доходов, полученных преступным путем, и финансированию терроризма», иных документов, связанных с проведением Финансовой операции, в случае требования их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Банком;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37"/>
        </w:numPr>
        <w:tabs>
          <w:tab w:val="left" w:pos="1710"/>
        </w:tabs>
        <w:autoSpaceDE w:val="0"/>
        <w:autoSpaceDN w:val="0"/>
        <w:jc w:val="both"/>
        <w:rPr>
          <w:lang w:val="ru-RU"/>
        </w:rPr>
      </w:pPr>
      <w:r w:rsidRPr="008C69DB">
        <w:rPr>
          <w:sz w:val="22"/>
          <w:lang w:val="ru-RU"/>
        </w:rPr>
        <w:t>в иных случаях, предусмотренных действующим законодательством Российской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на совершение Финансовых операций исполняются Банком в порядке и сроки, установленные договором банковского счета, заключенным между Банком и Клиентом, а также Тарифами.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Распоряжения на совершение Сервисных операций исполняются Банком не позднее рабочего дня, следующего</w:t>
      </w:r>
      <w:r w:rsidR="00AD1219">
        <w:rPr>
          <w:sz w:val="22"/>
          <w:lang w:val="ru-RU"/>
        </w:rPr>
        <w:t xml:space="preserve"> за</w:t>
      </w:r>
      <w:r w:rsidRPr="008C69DB">
        <w:rPr>
          <w:sz w:val="22"/>
          <w:lang w:val="ru-RU"/>
        </w:rPr>
        <w:t xml:space="preserve"> днем поступления в Банк</w:t>
      </w:r>
      <w:r w:rsidRPr="008C69DB">
        <w:rPr>
          <w:spacing w:val="-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В случае, если валюта Распоряжения на совершение Финансовой операции отличается от валюты Счета, Банк производит списание денежных средств в соответствии с Распоряжением в валюте Счета по курсу Банка, установленному для Системы на момент регистрации Распоряжения.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7"/>
        </w:numPr>
        <w:tabs>
          <w:tab w:val="left" w:pos="1427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В случае возврата банком получателя денежных средств в Банк по причине некорректно указанных Клиентом реквизитов в Распоряжении Клиента на совершение Финансовой операции, сумма уплаченного Банку комиссионного вознаграждения за осуществление Финансовой операции Клиенту не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возвращается.</w:t>
      </w:r>
    </w:p>
    <w:p w:rsidR="008C69DB" w:rsidRDefault="008C69DB" w:rsidP="008D25FD">
      <w:pPr>
        <w:pStyle w:val="a1"/>
        <w:numPr>
          <w:ilvl w:val="0"/>
          <w:numId w:val="0"/>
        </w:numPr>
        <w:spacing w:before="10"/>
        <w:ind w:left="720"/>
        <w:rPr>
          <w:sz w:val="21"/>
        </w:rPr>
      </w:pPr>
    </w:p>
    <w:p w:rsid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142"/>
        </w:tabs>
        <w:autoSpaceDE w:val="0"/>
        <w:autoSpaceDN w:val="0"/>
        <w:spacing w:before="1" w:line="252" w:lineRule="exact"/>
        <w:ind w:left="1141" w:hanging="710"/>
        <w:jc w:val="both"/>
        <w:rPr>
          <w:i/>
        </w:rPr>
      </w:pPr>
      <w:r>
        <w:rPr>
          <w:i/>
          <w:sz w:val="22"/>
        </w:rPr>
        <w:t>Отмена Распоряжений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6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Клиент может отменить свое Распоряжение, направив в Банк по Системе соответствующее сообщение в произвольной форме с обязательным указанием вида операции, которую необходимо отменить, даты отправки Распоряжения и суммы перевода (в случае отмены Финансовой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операции).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6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Банк отказывает в отмене ранее переданного Клиентом Распоряжения, если в ходе исполнения этого Распоряжения Банком уже были произведены действия, в результате которых отмена Распоряжения невозможна или влечет затраты, от возмещения Банку которых Клиент</w:t>
      </w:r>
      <w:r w:rsidRPr="008C69DB">
        <w:rPr>
          <w:spacing w:val="-2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отказался.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6"/>
        </w:numPr>
        <w:tabs>
          <w:tab w:val="left" w:pos="1427"/>
        </w:tabs>
        <w:autoSpaceDE w:val="0"/>
        <w:autoSpaceDN w:val="0"/>
        <w:ind w:right="327"/>
        <w:jc w:val="both"/>
        <w:rPr>
          <w:lang w:val="ru-RU"/>
        </w:rPr>
      </w:pPr>
      <w:r w:rsidRPr="008C69DB">
        <w:rPr>
          <w:sz w:val="22"/>
          <w:lang w:val="ru-RU"/>
        </w:rPr>
        <w:t>Комиссионное вознаграждение, полученное с Клиента за исполнение Распоряжения, в случае отмены Распоряжения Клиенту не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возвращается.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6"/>
        </w:numPr>
        <w:tabs>
          <w:tab w:val="left" w:pos="1427"/>
        </w:tabs>
        <w:autoSpaceDE w:val="0"/>
        <w:autoSpaceDN w:val="0"/>
        <w:ind w:right="327"/>
        <w:jc w:val="both"/>
        <w:rPr>
          <w:lang w:val="ru-RU"/>
        </w:rPr>
      </w:pPr>
      <w:r w:rsidRPr="008C69DB">
        <w:rPr>
          <w:sz w:val="22"/>
          <w:lang w:val="ru-RU"/>
        </w:rPr>
        <w:t>В случае, если отмена Банком Распоряжения по инициативе Клиента повлекла затраты со стороны Банка, Банк вправе на условиях заранее данного акцепта списать сумму затрат с банковского (текущего) счета Клиента, открытого в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Банке.</w:t>
      </w:r>
    </w:p>
    <w:p w:rsid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142"/>
        </w:tabs>
        <w:autoSpaceDE w:val="0"/>
        <w:autoSpaceDN w:val="0"/>
        <w:spacing w:before="185" w:line="252" w:lineRule="exact"/>
        <w:ind w:left="1141" w:hanging="710"/>
        <w:jc w:val="both"/>
        <w:rPr>
          <w:i/>
        </w:rPr>
      </w:pPr>
      <w:r>
        <w:rPr>
          <w:i/>
          <w:sz w:val="22"/>
        </w:rPr>
        <w:t>Хранение Распоряжений</w:t>
      </w:r>
    </w:p>
    <w:p w:rsidR="008C69DB" w:rsidRDefault="008C69DB" w:rsidP="00AD1219">
      <w:pPr>
        <w:pStyle w:val="a1"/>
        <w:numPr>
          <w:ilvl w:val="0"/>
          <w:numId w:val="0"/>
        </w:numPr>
        <w:ind w:left="1418" w:right="323" w:hanging="709"/>
      </w:pPr>
      <w:r>
        <w:t>3.12.1. Банк хранит полученные от Клиента Распоряжения в течение предусмотренных действующим законодательством Российской Федерации сроков хранения аналогичных по смыслу документов</w:t>
      </w:r>
      <w:r w:rsidR="008D25FD">
        <w:t xml:space="preserve"> </w:t>
      </w:r>
      <w:r>
        <w:t>на бумажном носителе. Способ и формат хранения определяются Банком.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197"/>
        </w:tabs>
        <w:autoSpaceDE w:val="0"/>
        <w:autoSpaceDN w:val="0"/>
        <w:spacing w:before="183"/>
        <w:ind w:left="1196" w:hanging="765"/>
        <w:jc w:val="both"/>
        <w:rPr>
          <w:i/>
          <w:lang w:val="ru-RU"/>
        </w:rPr>
      </w:pPr>
      <w:r w:rsidRPr="008C69DB">
        <w:rPr>
          <w:i/>
          <w:sz w:val="22"/>
          <w:lang w:val="ru-RU"/>
        </w:rPr>
        <w:t>Признание распоряжений. Стороны признают,</w:t>
      </w:r>
      <w:r w:rsidRPr="008C69DB">
        <w:rPr>
          <w:i/>
          <w:spacing w:val="-2"/>
          <w:sz w:val="22"/>
          <w:lang w:val="ru-RU"/>
        </w:rPr>
        <w:t xml:space="preserve"> </w:t>
      </w:r>
      <w:r w:rsidRPr="008C69DB">
        <w:rPr>
          <w:i/>
          <w:sz w:val="22"/>
          <w:lang w:val="ru-RU"/>
        </w:rPr>
        <w:t>что:</w:t>
      </w:r>
    </w:p>
    <w:p w:rsidR="008C69DB" w:rsidRDefault="008C69DB" w:rsidP="005B55D2">
      <w:pPr>
        <w:pStyle w:val="ab"/>
        <w:widowControl w:val="0"/>
        <w:numPr>
          <w:ilvl w:val="2"/>
          <w:numId w:val="35"/>
        </w:numPr>
        <w:tabs>
          <w:tab w:val="left" w:pos="1427"/>
        </w:tabs>
        <w:autoSpaceDE w:val="0"/>
        <w:autoSpaceDN w:val="0"/>
        <w:spacing w:before="2"/>
        <w:ind w:right="321"/>
        <w:jc w:val="both"/>
      </w:pPr>
      <w:r w:rsidRPr="008C69DB">
        <w:rPr>
          <w:sz w:val="22"/>
          <w:lang w:val="ru-RU"/>
        </w:rPr>
        <w:t xml:space="preserve">Получение Банком Распоряжения, подтвержденного при помощи действительного Средства подтверждения, юридически эквивалентно получению Банком идентичного по смыслу и </w:t>
      </w:r>
      <w:r w:rsidRPr="008C69DB">
        <w:rPr>
          <w:sz w:val="22"/>
          <w:lang w:val="ru-RU"/>
        </w:rPr>
        <w:lastRenderedPageBreak/>
        <w:t xml:space="preserve">содержанию документа на бумажном носителе, оформленного в соответствии с действующим законодательством Российской Федерации и подписанного собственноручной подписью </w:t>
      </w:r>
      <w:r>
        <w:rPr>
          <w:sz w:val="22"/>
        </w:rPr>
        <w:t>Клиента, и влечет такие же обязательства Банка и</w:t>
      </w:r>
      <w:r>
        <w:rPr>
          <w:spacing w:val="-5"/>
          <w:sz w:val="22"/>
        </w:rPr>
        <w:t xml:space="preserve"> </w:t>
      </w:r>
      <w:r>
        <w:rPr>
          <w:sz w:val="22"/>
        </w:rPr>
        <w:t>Клиента.</w:t>
      </w:r>
    </w:p>
    <w:p w:rsidR="008C69DB" w:rsidRDefault="008C69DB" w:rsidP="005B55D2">
      <w:pPr>
        <w:pStyle w:val="ab"/>
        <w:widowControl w:val="0"/>
        <w:numPr>
          <w:ilvl w:val="2"/>
          <w:numId w:val="35"/>
        </w:numPr>
        <w:tabs>
          <w:tab w:val="left" w:pos="1427"/>
        </w:tabs>
        <w:autoSpaceDE w:val="0"/>
        <w:autoSpaceDN w:val="0"/>
        <w:ind w:right="324"/>
        <w:jc w:val="both"/>
      </w:pPr>
      <w:r w:rsidRPr="008C69DB">
        <w:rPr>
          <w:sz w:val="22"/>
          <w:lang w:val="ru-RU"/>
        </w:rPr>
        <w:t>Распоряжения, подтвержденные при помощи действительного Средства подтверждения, являются основанием для совершения Банком операций от имени Клиента и влекут такие же правовые последствия, как и идентичные по смыслу и содержанию документы на бумажном носителе, подписанные собственноручной подписью</w:t>
      </w:r>
      <w:r w:rsidRPr="008C69DB">
        <w:rPr>
          <w:spacing w:val="-2"/>
          <w:sz w:val="22"/>
          <w:lang w:val="ru-RU"/>
        </w:rPr>
        <w:t xml:space="preserve"> </w:t>
      </w:r>
      <w:r>
        <w:rPr>
          <w:sz w:val="22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5"/>
        </w:numPr>
        <w:tabs>
          <w:tab w:val="left" w:pos="1427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Операции, совершенные Банком на основании переданных Клиентом в Банк Распоряжений, подтвержденных при помощи действительного Средства подтверждения, не могут быть оспорены только на том основании, что эти действия не подтверждаются документами, составленными на бумажном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носителе.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5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Электронный протокол является достаточным доказательством и может использоваться Банком в качестве подтверждения факта передачи Клиентом Распоряжения в соответствии с параметрами, содержащимися в электронном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протоколе.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9"/>
        </w:numPr>
        <w:tabs>
          <w:tab w:val="left" w:pos="1197"/>
        </w:tabs>
        <w:autoSpaceDE w:val="0"/>
        <w:autoSpaceDN w:val="0"/>
        <w:spacing w:before="184" w:line="252" w:lineRule="exact"/>
        <w:ind w:left="1196" w:hanging="765"/>
        <w:jc w:val="both"/>
        <w:rPr>
          <w:i/>
          <w:lang w:val="ru-RU"/>
        </w:rPr>
      </w:pPr>
      <w:r w:rsidRPr="008C69DB">
        <w:rPr>
          <w:i/>
          <w:sz w:val="22"/>
          <w:lang w:val="ru-RU"/>
        </w:rPr>
        <w:t>Подтверждение совершенных Финансовых операций документами на бумажном</w:t>
      </w:r>
      <w:r w:rsidRPr="008C69DB">
        <w:rPr>
          <w:i/>
          <w:spacing w:val="-9"/>
          <w:sz w:val="22"/>
          <w:lang w:val="ru-RU"/>
        </w:rPr>
        <w:t xml:space="preserve"> </w:t>
      </w:r>
      <w:r w:rsidRPr="008C69DB">
        <w:rPr>
          <w:i/>
          <w:sz w:val="22"/>
          <w:lang w:val="ru-RU"/>
        </w:rPr>
        <w:t>носителе</w:t>
      </w:r>
    </w:p>
    <w:p w:rsidR="008C69DB" w:rsidRDefault="008C69DB" w:rsidP="005B55D2">
      <w:pPr>
        <w:pStyle w:val="ab"/>
        <w:widowControl w:val="0"/>
        <w:numPr>
          <w:ilvl w:val="2"/>
          <w:numId w:val="34"/>
        </w:numPr>
        <w:tabs>
          <w:tab w:val="left" w:pos="1427"/>
        </w:tabs>
        <w:autoSpaceDE w:val="0"/>
        <w:autoSpaceDN w:val="0"/>
        <w:ind w:right="321"/>
        <w:jc w:val="both"/>
      </w:pPr>
      <w:r w:rsidRPr="008C69DB">
        <w:rPr>
          <w:sz w:val="22"/>
          <w:lang w:val="ru-RU"/>
        </w:rPr>
        <w:t>В случае, если иное не предусмотрено настоящими Условиями ДБО, Банк предоставляет Клиенту возможность получения бумажных документов с отметками Банка, подтверждающих совершение Финансовых операций по поручению</w:t>
      </w:r>
      <w:r w:rsidRPr="008C69DB">
        <w:rPr>
          <w:spacing w:val="-5"/>
          <w:sz w:val="22"/>
          <w:lang w:val="ru-RU"/>
        </w:rPr>
        <w:t xml:space="preserve"> </w:t>
      </w:r>
      <w:r>
        <w:rPr>
          <w:sz w:val="22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4"/>
        </w:numPr>
        <w:tabs>
          <w:tab w:val="left" w:pos="1427"/>
        </w:tabs>
        <w:autoSpaceDE w:val="0"/>
        <w:autoSpaceDN w:val="0"/>
        <w:spacing w:before="2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Банк вправе в любой момент потребовать от Клиента предоставления документов на бумажном носителе, эквивалентных по смыслу и содержанию переданным Клиентом и зарегистрированным Банком Распоряжениям, независимо от того, были ли исполнены эти Распоряжения Банком, а также не регистрировать новые и не исполнять зарегистрированные Распоряжения до предоставления Клиентом указанных выше документов на бумажном</w:t>
      </w:r>
      <w:r w:rsidRPr="008C69DB">
        <w:rPr>
          <w:spacing w:val="-2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носителе.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4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Клиент обязан по требованию Банка подписывать бумажные копии переданных Клиентом Распоряжений.</w:t>
      </w: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3732"/>
        </w:tabs>
        <w:autoSpaceDE w:val="0"/>
        <w:autoSpaceDN w:val="0"/>
        <w:spacing w:line="251" w:lineRule="exact"/>
        <w:ind w:left="3731" w:hanging="323"/>
      </w:pPr>
      <w:r>
        <w:rPr>
          <w:sz w:val="22"/>
        </w:rPr>
        <w:t>СТОИМОСТЬ</w:t>
      </w:r>
      <w:r>
        <w:rPr>
          <w:spacing w:val="-1"/>
          <w:sz w:val="22"/>
        </w:rPr>
        <w:t xml:space="preserve"> </w:t>
      </w:r>
      <w:r>
        <w:rPr>
          <w:sz w:val="22"/>
        </w:rPr>
        <w:t>ОБСЛУЖИВАНИЯ</w:t>
      </w:r>
    </w:p>
    <w:p w:rsidR="008C69DB" w:rsidRDefault="008C69DB" w:rsidP="008D25FD">
      <w:pPr>
        <w:pStyle w:val="a1"/>
        <w:numPr>
          <w:ilvl w:val="0"/>
          <w:numId w:val="0"/>
        </w:numPr>
        <w:spacing w:before="1"/>
        <w:ind w:left="720"/>
        <w:rPr>
          <w:sz w:val="29"/>
        </w:rPr>
      </w:pPr>
    </w:p>
    <w:p w:rsidR="008C69DB" w:rsidRPr="008C69DB" w:rsidRDefault="008C69DB" w:rsidP="005B55D2">
      <w:pPr>
        <w:pStyle w:val="ab"/>
        <w:widowControl w:val="0"/>
        <w:numPr>
          <w:ilvl w:val="1"/>
          <w:numId w:val="33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Размер платы за оказание услуг, связанных с использованием Системы, устанавливается Тарифами, которые определяются Банком и могут быть изменены Банком в одностороннем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порядке.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3"/>
        </w:numPr>
        <w:tabs>
          <w:tab w:val="left" w:pos="1000"/>
        </w:tabs>
        <w:autoSpaceDE w:val="0"/>
        <w:autoSpaceDN w:val="0"/>
        <w:spacing w:before="1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>Клиент, подтверждая Распоряжение Средством подтверждения, предоставляет Банку право списать со Счета Клиента, указанного в Распоряжении, комиссию в размере, предусмотренного Тарифами, за исполнение Распоряжения. В случае недостаточности средств на Счете плательщика, указанном в Распоряжении, для списания комиссии в размере, предусмотренном Тарифами, Распоряжение Банком не исполняется.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4"/>
        </w:rPr>
      </w:pP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3965"/>
        </w:tabs>
        <w:autoSpaceDE w:val="0"/>
        <w:autoSpaceDN w:val="0"/>
        <w:ind w:left="3964" w:hanging="428"/>
      </w:pPr>
      <w:r>
        <w:rPr>
          <w:sz w:val="22"/>
        </w:rPr>
        <w:t>ПРАВА И ОБЯЗАННОСТИ</w:t>
      </w:r>
      <w:r>
        <w:rPr>
          <w:spacing w:val="-4"/>
          <w:sz w:val="22"/>
        </w:rPr>
        <w:t xml:space="preserve"> </w:t>
      </w:r>
      <w:r>
        <w:rPr>
          <w:sz w:val="22"/>
        </w:rPr>
        <w:t>СТОРОН</w:t>
      </w:r>
    </w:p>
    <w:p w:rsidR="008C69DB" w:rsidRDefault="008C69DB" w:rsidP="008D25FD">
      <w:pPr>
        <w:pStyle w:val="a1"/>
        <w:numPr>
          <w:ilvl w:val="0"/>
          <w:numId w:val="0"/>
        </w:numPr>
        <w:spacing w:before="1"/>
        <w:ind w:left="720"/>
      </w:pPr>
    </w:p>
    <w:p w:rsidR="008C69DB" w:rsidRPr="005F12D5" w:rsidRDefault="008C69DB" w:rsidP="005B55D2">
      <w:pPr>
        <w:pStyle w:val="ab"/>
        <w:widowControl w:val="0"/>
        <w:numPr>
          <w:ilvl w:val="1"/>
          <w:numId w:val="32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i/>
        </w:rPr>
      </w:pPr>
      <w:r>
        <w:rPr>
          <w:i/>
          <w:sz w:val="22"/>
        </w:rPr>
        <w:t>Банк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вправе:</w:t>
      </w:r>
    </w:p>
    <w:p w:rsidR="005F12D5" w:rsidRDefault="005F12D5" w:rsidP="005F12D5">
      <w:pPr>
        <w:pStyle w:val="ab"/>
        <w:widowControl w:val="0"/>
        <w:tabs>
          <w:tab w:val="left" w:pos="1000"/>
        </w:tabs>
        <w:autoSpaceDE w:val="0"/>
        <w:autoSpaceDN w:val="0"/>
        <w:spacing w:line="252" w:lineRule="exact"/>
        <w:ind w:left="999"/>
        <w:jc w:val="both"/>
        <w:rPr>
          <w:i/>
        </w:rPr>
      </w:pP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0"/>
        <w:jc w:val="both"/>
        <w:rPr>
          <w:lang w:val="ru-RU"/>
        </w:rPr>
      </w:pPr>
      <w:r w:rsidRPr="008C69DB">
        <w:rPr>
          <w:sz w:val="22"/>
          <w:lang w:val="ru-RU"/>
        </w:rPr>
        <w:t xml:space="preserve">списывать в порядке заранее данного акцепта с любых банковских счетов Клиента, открытых в Банке, денежные средства в счет оплаты </w:t>
      </w:r>
      <w:r w:rsidR="008D25FD" w:rsidRPr="008C69DB">
        <w:rPr>
          <w:sz w:val="22"/>
          <w:lang w:val="ru-RU"/>
        </w:rPr>
        <w:t>предоставления</w:t>
      </w:r>
      <w:r w:rsidRPr="008C69DB">
        <w:rPr>
          <w:sz w:val="22"/>
          <w:lang w:val="ru-RU"/>
        </w:rPr>
        <w:t xml:space="preserve"> услуг по использованию Системы в соответствии с Тарифами Ба</w:t>
      </w:r>
      <w:r w:rsidRPr="008C69DB">
        <w:rPr>
          <w:lang w:val="ru-RU"/>
        </w:rPr>
        <w:t xml:space="preserve">нка. Клиент </w:t>
      </w:r>
      <w:r w:rsidRPr="008C69DB">
        <w:rPr>
          <w:sz w:val="22"/>
          <w:lang w:val="ru-RU"/>
        </w:rPr>
        <w:t>предоставляет свое согласие (заранее данный акцепт плательщика) на списание денежных средств в счет оплаты услуг Банка в соответствии с настоящим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пунктом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не использовать имеющуюся контактную информацию для связи с Клиентом для целей направления Клиенту Уведомлений, если Клиентом не подтверждена достоверность имеющейся в Банке информации, а также возможность ее использования для целей, предусмотренных Федеральным законом от 27.06.2011 г. № 161-ФЗ «О национальной платежной</w:t>
      </w:r>
      <w:r w:rsidRPr="008C69DB">
        <w:rPr>
          <w:spacing w:val="-1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системе».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  <w:tab w:val="left" w:pos="10206"/>
        </w:tabs>
        <w:autoSpaceDE w:val="0"/>
        <w:autoSpaceDN w:val="0"/>
        <w:spacing w:before="1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в одностороннем порядке производить замену программного обеспечения Системы, а также изменять форматы и список Электронных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документов.</w:t>
      </w:r>
    </w:p>
    <w:p w:rsidR="005F12D5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  <w:tab w:val="left" w:pos="10206"/>
        </w:tabs>
        <w:autoSpaceDE w:val="0"/>
        <w:autoSpaceDN w:val="0"/>
        <w:spacing w:line="251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в одностороннем порядке изменять перечень операций и услуг, доступных в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Системе.</w:t>
      </w:r>
    </w:p>
    <w:p w:rsidR="008C69DB" w:rsidRPr="005F12D5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  <w:tab w:val="left" w:pos="10206"/>
        </w:tabs>
        <w:autoSpaceDE w:val="0"/>
        <w:autoSpaceDN w:val="0"/>
        <w:spacing w:line="251" w:lineRule="exact"/>
        <w:ind w:right="293" w:hanging="853"/>
        <w:jc w:val="both"/>
        <w:rPr>
          <w:lang w:val="ru-RU"/>
        </w:rPr>
      </w:pPr>
      <w:r w:rsidRPr="005F12D5">
        <w:rPr>
          <w:sz w:val="22"/>
          <w:lang w:val="ru-RU"/>
        </w:rPr>
        <w:t>вводить постоянные или временные ограничения на использование Клиентом Каналов доступа,</w:t>
      </w:r>
      <w:r w:rsidRPr="005F12D5">
        <w:rPr>
          <w:spacing w:val="-16"/>
          <w:sz w:val="22"/>
          <w:lang w:val="ru-RU"/>
        </w:rPr>
        <w:t xml:space="preserve"> </w:t>
      </w:r>
      <w:r w:rsidR="00D441C7" w:rsidRPr="005F12D5">
        <w:rPr>
          <w:spacing w:val="-16"/>
          <w:sz w:val="22"/>
          <w:lang w:val="ru-RU"/>
        </w:rPr>
        <w:t xml:space="preserve">  </w:t>
      </w:r>
      <w:r w:rsidRPr="005F12D5">
        <w:rPr>
          <w:sz w:val="22"/>
          <w:lang w:val="ru-RU"/>
        </w:rPr>
        <w:t>в</w:t>
      </w:r>
      <w:r w:rsidR="00D441C7" w:rsidRPr="005F12D5">
        <w:rPr>
          <w:sz w:val="22"/>
          <w:lang w:val="ru-RU"/>
        </w:rPr>
        <w:t xml:space="preserve">   </w:t>
      </w:r>
      <w:r w:rsidRPr="005F12D5">
        <w:rPr>
          <w:lang w:val="ru-RU"/>
        </w:rPr>
        <w:t xml:space="preserve">том </w:t>
      </w:r>
      <w:r w:rsidR="00D441C7" w:rsidRPr="005F12D5">
        <w:rPr>
          <w:lang w:val="ru-RU"/>
        </w:rPr>
        <w:t xml:space="preserve">  </w:t>
      </w:r>
      <w:r w:rsidRPr="005F12D5">
        <w:rPr>
          <w:lang w:val="ru-RU"/>
        </w:rPr>
        <w:t>числе</w:t>
      </w:r>
      <w:r w:rsidR="00D441C7" w:rsidRPr="005F12D5">
        <w:rPr>
          <w:lang w:val="ru-RU"/>
        </w:rPr>
        <w:t xml:space="preserve">  </w:t>
      </w:r>
      <w:r w:rsidRPr="005F12D5">
        <w:rPr>
          <w:lang w:val="ru-RU"/>
        </w:rPr>
        <w:t xml:space="preserve"> ограничить</w:t>
      </w:r>
      <w:r w:rsidR="00D441C7" w:rsidRPr="005F12D5">
        <w:rPr>
          <w:lang w:val="ru-RU"/>
        </w:rPr>
        <w:t xml:space="preserve">  </w:t>
      </w:r>
      <w:r w:rsidRPr="005F12D5">
        <w:rPr>
          <w:lang w:val="ru-RU"/>
        </w:rPr>
        <w:t xml:space="preserve"> перечень </w:t>
      </w:r>
      <w:r w:rsidR="00D441C7" w:rsidRPr="005F12D5">
        <w:rPr>
          <w:lang w:val="ru-RU"/>
        </w:rPr>
        <w:t xml:space="preserve">   </w:t>
      </w:r>
      <w:r w:rsidRPr="005F12D5">
        <w:rPr>
          <w:lang w:val="ru-RU"/>
        </w:rPr>
        <w:t>видов</w:t>
      </w:r>
      <w:r w:rsidR="00D441C7" w:rsidRPr="005F12D5">
        <w:rPr>
          <w:lang w:val="ru-RU"/>
        </w:rPr>
        <w:t xml:space="preserve">  </w:t>
      </w:r>
      <w:r w:rsidRPr="005F12D5">
        <w:rPr>
          <w:lang w:val="ru-RU"/>
        </w:rPr>
        <w:t xml:space="preserve"> Распоряжений, </w:t>
      </w:r>
      <w:r w:rsidR="00D441C7" w:rsidRPr="005F12D5">
        <w:rPr>
          <w:lang w:val="ru-RU"/>
        </w:rPr>
        <w:t xml:space="preserve">  </w:t>
      </w:r>
      <w:r w:rsidRPr="005F12D5">
        <w:rPr>
          <w:lang w:val="ru-RU"/>
        </w:rPr>
        <w:t>регистрация и передача которых возможна Клиентом по определенному Каналу доступа.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  <w:tab w:val="left" w:pos="10206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 xml:space="preserve">без уведомления Клиента временно приостановить или ограничить доступ Клиента к </w:t>
      </w:r>
      <w:r w:rsidRPr="008C69DB">
        <w:rPr>
          <w:sz w:val="22"/>
          <w:lang w:val="ru-RU"/>
        </w:rPr>
        <w:lastRenderedPageBreak/>
        <w:t>Системе по одному или нескольким Каналам доступа при наличии у Банка оснований считать, что по этим каналам возможна попытка несанкционированного доступа от имени Клиента, т.е. возможна Компрометация идентификатора, пароля и/или средства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подтверждения.</w:t>
      </w:r>
    </w:p>
    <w:p w:rsidR="008C69DB" w:rsidRDefault="008C69DB" w:rsidP="008D25FD">
      <w:pPr>
        <w:pStyle w:val="a1"/>
        <w:numPr>
          <w:ilvl w:val="0"/>
          <w:numId w:val="0"/>
        </w:numPr>
        <w:spacing w:before="1"/>
        <w:ind w:left="1426" w:right="324"/>
      </w:pPr>
      <w:r>
        <w:t>Для возобновления обслуживания в Системе Клиенту необходимо обратиться в Банк лично. Банк после установления личности Клиента возобновляет доступ Клиента к</w:t>
      </w:r>
      <w:r>
        <w:rPr>
          <w:spacing w:val="-10"/>
        </w:rPr>
        <w:t xml:space="preserve"> </w:t>
      </w:r>
      <w:r>
        <w:t>Системе.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в одностороннем порядке приостановить обслуживание Клиента в Системе в случаях, предусмотренных действующим законодательством Российской Федерации, договором банковского счета и настоящими Условиями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Default="008C69DB" w:rsidP="0013041A">
      <w:pPr>
        <w:pStyle w:val="a1"/>
        <w:numPr>
          <w:ilvl w:val="0"/>
          <w:numId w:val="0"/>
        </w:numPr>
        <w:ind w:left="1440" w:right="321"/>
      </w:pPr>
      <w:r>
        <w:t>Возобновление обслуживания Клиента в Системе, приостановленного по инициативе Банка, возможно только по решению Банка.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 xml:space="preserve">истребовать у Клиента любые документы, касающиеся осуществления Финансовых операций с использованием Системы, а также документы и информацию, предусмотренную законодательством Российской  Федерации, в том числе  Федеральным  законом от 07.08.2001 </w:t>
      </w:r>
      <w:r w:rsidRPr="008C69DB">
        <w:rPr>
          <w:spacing w:val="1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г.</w:t>
      </w:r>
      <w:r w:rsidR="005F12D5">
        <w:rPr>
          <w:sz w:val="22"/>
          <w:lang w:val="ru-RU"/>
        </w:rPr>
        <w:t xml:space="preserve"> </w:t>
      </w:r>
    </w:p>
    <w:p w:rsidR="008C69DB" w:rsidRDefault="008C69DB" w:rsidP="008D25FD">
      <w:pPr>
        <w:pStyle w:val="a1"/>
        <w:numPr>
          <w:ilvl w:val="0"/>
          <w:numId w:val="0"/>
        </w:numPr>
        <w:ind w:left="1426" w:right="322"/>
      </w:pPr>
      <w:r>
        <w:t>№ 115-ФЗ «О противодействии легализации (отмыванию доходов, полученных преступным путем, и финансированию</w:t>
      </w:r>
      <w:r>
        <w:rPr>
          <w:spacing w:val="-1"/>
        </w:rPr>
        <w:t xml:space="preserve"> </w:t>
      </w:r>
      <w:r>
        <w:t>терроризма».</w:t>
      </w:r>
    </w:p>
    <w:p w:rsidR="008C69DB" w:rsidRPr="002460F4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1"/>
        <w:jc w:val="both"/>
        <w:rPr>
          <w:sz w:val="22"/>
          <w:szCs w:val="22"/>
          <w:lang w:val="ru-RU"/>
        </w:rPr>
      </w:pPr>
      <w:r w:rsidRPr="008C69DB">
        <w:rPr>
          <w:sz w:val="22"/>
          <w:lang w:val="ru-RU"/>
        </w:rPr>
        <w:t xml:space="preserve">вводить </w:t>
      </w:r>
      <w:r w:rsidRPr="002460F4">
        <w:rPr>
          <w:sz w:val="22"/>
          <w:szCs w:val="22"/>
          <w:lang w:val="ru-RU"/>
        </w:rPr>
        <w:t>постоянные или временные ограничения на регистрацию и исполнение Распоряжений Клиента, передаваемых при помощи Системы, в частности, ограничивать суммы, запрещать передачу определенных видов Распоряжений с использованием определенных Средств подтверждения, ограничивать совокупный размер (сумму) Финансовых операций, осуществляемых на основании</w:t>
      </w:r>
      <w:r w:rsidRPr="002460F4">
        <w:rPr>
          <w:spacing w:val="-1"/>
          <w:sz w:val="22"/>
          <w:szCs w:val="22"/>
          <w:lang w:val="ru-RU"/>
        </w:rPr>
        <w:t xml:space="preserve"> </w:t>
      </w:r>
      <w:r w:rsidRPr="002460F4">
        <w:rPr>
          <w:sz w:val="22"/>
          <w:szCs w:val="22"/>
          <w:lang w:val="ru-RU"/>
        </w:rPr>
        <w:t>Распоряжений.</w:t>
      </w:r>
    </w:p>
    <w:p w:rsidR="002460F4" w:rsidRPr="002460F4" w:rsidRDefault="002460F4" w:rsidP="002460F4">
      <w:pPr>
        <w:pStyle w:val="ab"/>
        <w:widowControl w:val="0"/>
        <w:tabs>
          <w:tab w:val="left" w:pos="1560"/>
        </w:tabs>
        <w:autoSpaceDE w:val="0"/>
        <w:autoSpaceDN w:val="0"/>
        <w:spacing w:line="252" w:lineRule="exact"/>
        <w:ind w:left="1560" w:right="944" w:hanging="993"/>
        <w:jc w:val="both"/>
        <w:rPr>
          <w:sz w:val="22"/>
          <w:szCs w:val="22"/>
          <w:lang w:val="ru-RU"/>
        </w:rPr>
      </w:pPr>
      <w:r w:rsidRPr="002460F4">
        <w:rPr>
          <w:sz w:val="22"/>
          <w:szCs w:val="22"/>
          <w:lang w:val="ru-RU"/>
        </w:rPr>
        <w:t xml:space="preserve">5.1.10. </w:t>
      </w:r>
      <w:r>
        <w:rPr>
          <w:sz w:val="22"/>
          <w:szCs w:val="22"/>
          <w:lang w:val="ru-RU"/>
        </w:rPr>
        <w:t xml:space="preserve">    </w:t>
      </w:r>
      <w:r w:rsidR="008C69DB" w:rsidRPr="002460F4">
        <w:rPr>
          <w:sz w:val="22"/>
          <w:szCs w:val="22"/>
          <w:lang w:val="ru-RU"/>
        </w:rPr>
        <w:t>отказать Клиенту в заключении Договора</w:t>
      </w:r>
      <w:r w:rsidR="008C69DB" w:rsidRPr="002460F4">
        <w:rPr>
          <w:spacing w:val="-5"/>
          <w:sz w:val="22"/>
          <w:szCs w:val="22"/>
          <w:lang w:val="ru-RU"/>
        </w:rPr>
        <w:t xml:space="preserve"> </w:t>
      </w:r>
      <w:r w:rsidR="008C69DB" w:rsidRPr="002460F4">
        <w:rPr>
          <w:sz w:val="22"/>
          <w:szCs w:val="22"/>
          <w:lang w:val="ru-RU"/>
        </w:rPr>
        <w:t>ДБО;</w:t>
      </w:r>
    </w:p>
    <w:p w:rsidR="002460F4" w:rsidRPr="002460F4" w:rsidRDefault="002460F4" w:rsidP="002460F4">
      <w:pPr>
        <w:pStyle w:val="ab"/>
        <w:widowControl w:val="0"/>
        <w:tabs>
          <w:tab w:val="left" w:pos="1427"/>
        </w:tabs>
        <w:autoSpaceDE w:val="0"/>
        <w:autoSpaceDN w:val="0"/>
        <w:spacing w:line="252" w:lineRule="exact"/>
        <w:ind w:left="1560" w:right="944" w:hanging="993"/>
        <w:jc w:val="both"/>
        <w:rPr>
          <w:sz w:val="22"/>
          <w:szCs w:val="22"/>
          <w:lang w:val="ru-RU"/>
        </w:rPr>
      </w:pPr>
      <w:r w:rsidRPr="002460F4">
        <w:rPr>
          <w:sz w:val="22"/>
          <w:szCs w:val="22"/>
          <w:lang w:val="ru-RU"/>
        </w:rPr>
        <w:t xml:space="preserve">5.1.11. </w:t>
      </w:r>
      <w:r>
        <w:rPr>
          <w:sz w:val="22"/>
          <w:szCs w:val="22"/>
          <w:lang w:val="ru-RU"/>
        </w:rPr>
        <w:t xml:space="preserve"> </w:t>
      </w:r>
      <w:r w:rsidR="008C69DB" w:rsidRPr="002460F4">
        <w:rPr>
          <w:sz w:val="22"/>
          <w:szCs w:val="22"/>
          <w:lang w:val="ru-RU"/>
        </w:rPr>
        <w:t>осуществлять иные права, предусмотренные действующим законодательством Российской Федерации и настоящими Условиями ДБО.</w:t>
      </w:r>
    </w:p>
    <w:p w:rsidR="008C69DB" w:rsidRDefault="008C69DB" w:rsidP="005B55D2">
      <w:pPr>
        <w:pStyle w:val="ab"/>
        <w:widowControl w:val="0"/>
        <w:numPr>
          <w:ilvl w:val="1"/>
          <w:numId w:val="32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i/>
        </w:rPr>
      </w:pPr>
      <w:r>
        <w:rPr>
          <w:i/>
          <w:sz w:val="22"/>
        </w:rPr>
        <w:t>Банк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обязан: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осуществить подключение Клиента к Системе с даты заключения Договора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обеспечивать прием Распоряжений, передаваемых Клиентов в Банк посредством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контролировать правильность оформления Распоряжений, полученных от Клиента, и сообщать о невозможности исполнения Распоряжений в случае обнаружения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ошибок;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0"/>
        <w:jc w:val="both"/>
        <w:rPr>
          <w:lang w:val="ru-RU"/>
        </w:rPr>
      </w:pPr>
      <w:r w:rsidRPr="008C69DB">
        <w:rPr>
          <w:sz w:val="22"/>
          <w:lang w:val="ru-RU"/>
        </w:rPr>
        <w:t xml:space="preserve">направлять Клиенту Уведомление о каждой Финансовой операции путем отправки </w:t>
      </w:r>
      <w:r>
        <w:rPr>
          <w:sz w:val="22"/>
        </w:rPr>
        <w:t>SMS</w:t>
      </w:r>
      <w:r w:rsidRPr="008C69DB">
        <w:rPr>
          <w:sz w:val="22"/>
          <w:lang w:val="ru-RU"/>
        </w:rPr>
        <w:t>- сообщения на Номер мобильного телефона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предоставить Клиенту возможность получения актуальной и достоверной информации о переданных Клиентом Распоряжениях, операциях по его Счетам, состоянию его Счетов в порядке, предусмотренном настоящими Условиями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осуществить блокировку доступа к Системе при получении письменного уведомления Клиента об утрате Номера мобильного телефона или наличия у Клиента оснований предполагать возможность Компрометации идентификатора, пароля и/или средства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подтверждения;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осуществлять процедуры, препятствующие проведению Клиентом сомнительных финансовых операций в соответствии с действующим законодательством Российской Федерации и внутренними документами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4"/>
        <w:jc w:val="both"/>
      </w:pPr>
      <w:r w:rsidRPr="008C69DB">
        <w:rPr>
          <w:sz w:val="22"/>
          <w:lang w:val="ru-RU"/>
        </w:rPr>
        <w:t>своевременно информировать Клиента обо всех случаях возникновения технических неисправностей или других обстоятельств, препятствующих использованию</w:t>
      </w:r>
      <w:r w:rsidRPr="008C69DB">
        <w:rPr>
          <w:spacing w:val="-8"/>
          <w:sz w:val="22"/>
          <w:lang w:val="ru-RU"/>
        </w:rPr>
        <w:t xml:space="preserve"> </w:t>
      </w:r>
      <w:r>
        <w:rPr>
          <w:sz w:val="22"/>
        </w:rPr>
        <w:t>Системы;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6"/>
        <w:jc w:val="both"/>
        <w:rPr>
          <w:lang w:val="ru-RU"/>
        </w:rPr>
      </w:pPr>
      <w:r w:rsidRPr="008C69DB">
        <w:rPr>
          <w:sz w:val="22"/>
          <w:lang w:val="ru-RU"/>
        </w:rPr>
        <w:t>осуществлять архивное хранение Распоряжений, переданных Клиентом в Банк посредством Системы;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выполнять иные обязательства, предусмотренные действующим законодательством Российской Федерации и настоящими Условиями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Default="008C69DB" w:rsidP="005B55D2">
      <w:pPr>
        <w:pStyle w:val="ab"/>
        <w:widowControl w:val="0"/>
        <w:numPr>
          <w:ilvl w:val="1"/>
          <w:numId w:val="32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i/>
        </w:rPr>
      </w:pPr>
      <w:r>
        <w:rPr>
          <w:i/>
          <w:sz w:val="22"/>
        </w:rPr>
        <w:t>Клиент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вправе: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line="252" w:lineRule="exact"/>
        <w:ind w:hanging="853"/>
        <w:rPr>
          <w:lang w:val="ru-RU"/>
        </w:rPr>
      </w:pPr>
      <w:r w:rsidRPr="008C69DB">
        <w:rPr>
          <w:sz w:val="22"/>
          <w:lang w:val="ru-RU"/>
        </w:rPr>
        <w:t>получать от Банка консультации по вопросам функционирования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Системы;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2" w:line="264" w:lineRule="exact"/>
        <w:ind w:hanging="853"/>
        <w:rPr>
          <w:sz w:val="23"/>
          <w:lang w:val="ru-RU"/>
        </w:rPr>
      </w:pPr>
      <w:r w:rsidRPr="008C69DB">
        <w:rPr>
          <w:sz w:val="22"/>
          <w:lang w:val="ru-RU"/>
        </w:rPr>
        <w:t>формировать и передавать Распоряжения в Банк посредством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Системы</w:t>
      </w:r>
      <w:r w:rsidRPr="008C69DB">
        <w:rPr>
          <w:sz w:val="23"/>
          <w:lang w:val="ru-RU"/>
        </w:rPr>
        <w:t>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line="252" w:lineRule="exact"/>
        <w:ind w:hanging="853"/>
        <w:rPr>
          <w:lang w:val="ru-RU"/>
        </w:rPr>
      </w:pPr>
      <w:r w:rsidRPr="008C69DB">
        <w:rPr>
          <w:sz w:val="22"/>
          <w:lang w:val="ru-RU"/>
        </w:rPr>
        <w:t>запрашивать у Банка информацию о причинах неисполнения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Распоряжений;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2"/>
        <w:rPr>
          <w:lang w:val="ru-RU"/>
        </w:rPr>
      </w:pPr>
      <w:r w:rsidRPr="008C69DB">
        <w:rPr>
          <w:sz w:val="22"/>
          <w:lang w:val="ru-RU"/>
        </w:rPr>
        <w:t>направить Банку заявление о блокировке / разблокировке доступа к Системе (Приложение 4 к настоящим Условиям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ДБО);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6"/>
        <w:rPr>
          <w:lang w:val="ru-RU"/>
        </w:rPr>
      </w:pPr>
      <w:r w:rsidRPr="008C69DB">
        <w:rPr>
          <w:sz w:val="22"/>
          <w:lang w:val="ru-RU"/>
        </w:rPr>
        <w:t xml:space="preserve">направить Банку заявление на изменение Номера мобильного телефона для отправки Банком </w:t>
      </w:r>
      <w:r>
        <w:rPr>
          <w:sz w:val="22"/>
        </w:rPr>
        <w:t>SMS</w:t>
      </w:r>
      <w:r w:rsidRPr="008C69DB">
        <w:rPr>
          <w:sz w:val="22"/>
          <w:lang w:val="ru-RU"/>
        </w:rPr>
        <w:t xml:space="preserve">-Пароля и/или </w:t>
      </w:r>
      <w:r>
        <w:rPr>
          <w:sz w:val="22"/>
        </w:rPr>
        <w:t>SMS</w:t>
      </w:r>
      <w:r w:rsidRPr="008C69DB">
        <w:rPr>
          <w:sz w:val="22"/>
          <w:lang w:val="ru-RU"/>
        </w:rPr>
        <w:t>-Уведомления (Приложение 5 к настоящим Условиям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ДБО);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1"/>
        <w:rPr>
          <w:lang w:val="ru-RU"/>
        </w:rPr>
      </w:pPr>
      <w:r w:rsidRPr="008C69DB">
        <w:rPr>
          <w:sz w:val="22"/>
          <w:lang w:val="ru-RU"/>
        </w:rPr>
        <w:t>осуществлять иные права, предусмотренные действующим законодательством Российской Федерации и настоящими Условиями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</w:t>
      </w:r>
    </w:p>
    <w:p w:rsidR="008C69DB" w:rsidRDefault="008C69DB" w:rsidP="005B55D2">
      <w:pPr>
        <w:pStyle w:val="ab"/>
        <w:widowControl w:val="0"/>
        <w:numPr>
          <w:ilvl w:val="1"/>
          <w:numId w:val="32"/>
        </w:numPr>
        <w:tabs>
          <w:tab w:val="left" w:pos="1000"/>
        </w:tabs>
        <w:autoSpaceDE w:val="0"/>
        <w:autoSpaceDN w:val="0"/>
        <w:spacing w:before="76" w:line="252" w:lineRule="exact"/>
        <w:ind w:hanging="568"/>
        <w:jc w:val="both"/>
        <w:rPr>
          <w:i/>
        </w:rPr>
      </w:pPr>
      <w:r>
        <w:rPr>
          <w:i/>
          <w:sz w:val="22"/>
        </w:rPr>
        <w:t>Клиент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обязан: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 xml:space="preserve">не раскрывать третьим лицам информацию о Средствах подтверждения, находящихся в его </w:t>
      </w:r>
      <w:r w:rsidRPr="008C69DB">
        <w:rPr>
          <w:sz w:val="22"/>
          <w:lang w:val="ru-RU"/>
        </w:rPr>
        <w:lastRenderedPageBreak/>
        <w:t>распоряжении, хранить и использовать Средства подтверждения способами, обеспечивающими невозможность их несанкционированного использования, в том числе не передавать в пользование третьим лицам Номер мобильного телефона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(</w:t>
      </w:r>
      <w:r>
        <w:rPr>
          <w:sz w:val="22"/>
        </w:rPr>
        <w:t>sim</w:t>
      </w:r>
      <w:r w:rsidRPr="008C69DB">
        <w:rPr>
          <w:sz w:val="22"/>
          <w:lang w:val="ru-RU"/>
        </w:rPr>
        <w:t>-карту);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ежемесячно контролировать операции, проведенные Банком на основании его Распоряжений в предыдущем календарном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месяце;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информировать Банк о своем несогласии с какой-либо операцией, совершенной в Системе, не позднее дня, следующего за днем получения от Банка уведомления об операции в Системе. Информация о несогласии Клиента с операцией, совершенной в Системе, передается в Банк путем устного телефонного обращения в Банк с обязательным предоставлением письменного заявления не позднее 5-ти календарных дней с момента получения Клиентом уведомления Банка об операции в Системе. Не поступление от Клиента письменного заявления в указанный срок считается признанием Клиентом операции, совершенной в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Системе;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незамедлительно информировать Банк обо всех случаях Компрометации идентификатора, пароля и/или средства подтверждения, но не позднее дня, следующего за днем получения от Банка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Уведомления;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 xml:space="preserve">оплачивать услуги Банка за обслуживание в соответствии с </w:t>
      </w:r>
      <w:r w:rsidR="00556938">
        <w:rPr>
          <w:sz w:val="22"/>
          <w:lang w:val="ru-RU"/>
        </w:rPr>
        <w:t>тарифами Банка</w:t>
      </w:r>
      <w:r w:rsidRPr="008C69DB">
        <w:rPr>
          <w:sz w:val="22"/>
          <w:lang w:val="ru-RU"/>
        </w:rPr>
        <w:t>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line="252" w:lineRule="exact"/>
        <w:ind w:hanging="853"/>
        <w:jc w:val="both"/>
        <w:rPr>
          <w:lang w:val="ru-RU"/>
        </w:rPr>
      </w:pPr>
      <w:r w:rsidRPr="008C69DB">
        <w:rPr>
          <w:sz w:val="22"/>
          <w:lang w:val="ru-RU"/>
        </w:rPr>
        <w:t>предоставлять Банку актуальную информацию для направления</w:t>
      </w:r>
      <w:r w:rsidRPr="008C69DB">
        <w:rPr>
          <w:spacing w:val="-1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Уведомлений;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по требованию Банка предоставлять информацию и документы, предусмотренные законодательством Российской Федерации, в том числе Федеральным законом от 07.08.2001 № 115-ФЗ «О противодействии легализации (отмыванию) доходов, полученных преступным путем, и финансированию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терроризма»;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32"/>
        </w:numPr>
        <w:tabs>
          <w:tab w:val="left" w:pos="1427"/>
        </w:tabs>
        <w:autoSpaceDE w:val="0"/>
        <w:autoSpaceDN w:val="0"/>
        <w:spacing w:before="1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выполнять иные обязательства, предусмотренные действующим законодательством Российской Федерации и настоящими Условиями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4"/>
        </w:rPr>
      </w:pP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2217"/>
        </w:tabs>
        <w:autoSpaceDE w:val="0"/>
        <w:autoSpaceDN w:val="0"/>
        <w:spacing w:before="1"/>
        <w:ind w:left="2216" w:hanging="428"/>
      </w:pPr>
      <w:r>
        <w:rPr>
          <w:sz w:val="22"/>
        </w:rPr>
        <w:t>УРЕГУЛИРОВАНИЕ РАЗНОГЛАСИЙ И ОТВЕТСТВЕННОСТЬ</w:t>
      </w:r>
      <w:r>
        <w:rPr>
          <w:spacing w:val="-4"/>
          <w:sz w:val="22"/>
        </w:rPr>
        <w:t xml:space="preserve"> </w:t>
      </w:r>
      <w:r>
        <w:rPr>
          <w:sz w:val="22"/>
        </w:rPr>
        <w:t>СТОРОН</w:t>
      </w:r>
    </w:p>
    <w:p w:rsidR="008C69DB" w:rsidRDefault="008C69DB" w:rsidP="008D25FD">
      <w:pPr>
        <w:pStyle w:val="a1"/>
        <w:numPr>
          <w:ilvl w:val="0"/>
          <w:numId w:val="0"/>
        </w:numPr>
        <w:spacing w:before="9"/>
        <w:ind w:left="720"/>
        <w:rPr>
          <w:sz w:val="21"/>
        </w:rPr>
      </w:pP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В случае возникновения конфликтной ситуации по банковской операции, совершенной на основании Распоряжения, ее разрешение осуществляется в соответствии с Приложением 3 к настоящим Условиям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2"/>
        <w:ind w:right="307"/>
        <w:jc w:val="both"/>
        <w:rPr>
          <w:lang w:val="ru-RU"/>
        </w:rPr>
      </w:pPr>
      <w:r w:rsidRPr="008C69DB">
        <w:rPr>
          <w:sz w:val="22"/>
          <w:lang w:val="ru-RU"/>
        </w:rPr>
        <w:t>В случае несогласия Клиента с действиями Банка, связанными с регистрацией и исполнением Банком Распоряжений, Клиент направляет в Банк письменное заявление с изложением сути</w:t>
      </w:r>
      <w:r w:rsidRPr="008C69DB">
        <w:rPr>
          <w:spacing w:val="-1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претензии.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1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Банк в течение 30-ти дней (или в течение 60-ти дней в случае с трансграничными переводами) со дня получения заявления Клиента рассматривает заявление Клиента и удовлетворяет претензию Клиента либо передает Клиенту письменное заключение о необоснованности его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претензии.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7"/>
        <w:jc w:val="both"/>
        <w:rPr>
          <w:lang w:val="ru-RU"/>
        </w:rPr>
      </w:pPr>
      <w:r w:rsidRPr="008C69DB">
        <w:rPr>
          <w:sz w:val="22"/>
          <w:lang w:val="ru-RU"/>
        </w:rPr>
        <w:t>Все споры и разногласия, которые могут возникнуть между Банком и Клиентом,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действующим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законодательством.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В случае неисполнения или ненадлежащего исполнения своих обязательств Стороны несут ответственность, предусмотренную действующим законодательством Российской Федерации и настоящими Условиями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В случае неисполнения или ненадлежащего исполнения своих обязательств по настоящему Положению Банк несет ответственность только при наличии вины. Банк несет ответственность перед Клиентом за убытки, возникшие у него в результате ошибок при использовании Системы, вызванных исключительно несоблюдением Банком требований настоящих Условий ДБО и действующего законодательства Российской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неисполнение Распоряжения Клиента, если исполнение привело бы к нарушению требований действующего законодательства Российской Федерации, нормативных актов Банка России, настоящих Условий ДБО, в том числе, если Распоряжение не было подтверждено действующим Средством подтверждения, проверка Средства подтверждения дала отрицательный результат, либо средств на Счете Клиента недостаточно денежных средств для исполнения Распоряжения и уплаты комиссионного вознаграждения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повторное исполнение Распоряжения Клиента в случае, если Клиент допустил повторную его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передачу.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line="251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невыполнение, несвоевременное или неправильное</w:t>
      </w:r>
      <w:r w:rsidRPr="008C69DB">
        <w:rPr>
          <w:spacing w:val="2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выполнение</w:t>
      </w:r>
    </w:p>
    <w:p w:rsidR="008C69DB" w:rsidRDefault="008C69DB" w:rsidP="008D25FD">
      <w:pPr>
        <w:pStyle w:val="a1"/>
        <w:numPr>
          <w:ilvl w:val="0"/>
          <w:numId w:val="0"/>
        </w:numPr>
        <w:spacing w:before="62"/>
        <w:ind w:left="999" w:right="302"/>
      </w:pPr>
      <w:r>
        <w:lastRenderedPageBreak/>
        <w:t>Распоряжений Клиента, если это было вызвано предоставлением Клиентом недостоверной информации, изменением сведений, ранее предоставленных Клиентом и необходимых для направления, подтверждения и регистрации данного Распоряжения, а также для его исполнении Банком, или вводом Клиентом неверных данных.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ущерб, возникший вследствие несанкционированного использования третьими лицами Средств подтверждения Клиента, Номера мобильного телефона Клиента, если такое использование стало возможным не по вине Банка, а также за риски по операциям перевода денежных средств без подтверждения с помощью действительного Средства подтверждения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1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невыполнение или несвоевременное выполнение Распоряжений Клиента, если выполнение этих распоряжений зависит от определенных действий третьей стороны, а также, если невыполнение или несвоевременное выполнение связано с тем, что третья сторона не может, либо отказывается совершить необходимые действия, совершает их с нарушениями установленного порядка или недоступна для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невыполнение или несвоевременное выполнение Распоряжений Клиента, вызванное неполучением (несвоевременным получением) данного Распоряжения либо его подтверждения Клиентом, произошедшим не по вине Банка (отсутствовал доступ в Интернет, нарушения связи, в т.ч. мобильной и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т.п.).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в случае, если информация, связанная с использованием Клиентом Системы, станет известной третьим лицам во время использования Клиентом Системы в результате их доступа к информации при передаче по каналам связи, находящимся вне пределов</w:t>
      </w:r>
      <w:r w:rsidRPr="008C69DB">
        <w:rPr>
          <w:spacing w:val="-1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1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убытки, возникшие у Клиента, в результате исполнения Распоряжений, переданных в Банк от имени Клиента неуполномоченным лицом, при условии, что это стало возможно не по вине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Клиент несет риск убытков, возникших у него, в результате исполнения Банком Распоряжений, подтвержденных действующим Средством подтверждения и зарегистрированных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Банком.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Стороны освобождаются от ответственности, если надлежащему исполнению обязательств, предусмотренных настоящими Условиями ДБО, препятствовали обстоятельства чрезвычайные и непреодолимые (пожар, стихийные бедствия, акты и решения органов власти и т.д.). В этом случае Стороны обязаны известить друг друга о наступлении таких обстоятельств в течение 15-ти календарных дней.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Банк вправе не исполнять Распоряжение Клиента в случае обнаружения ошибки, допущенной Клиентом, а также в случае противоречия операции законодательству Российской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Клиент несет ответственность за правильность и актуальность всех сведений, сообщаемых им Банку, при заключении и исполнении Договора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1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>Клиент несет ответственность за доступ к Номеру мобильного телефона (</w:t>
      </w:r>
      <w:r>
        <w:rPr>
          <w:sz w:val="22"/>
        </w:rPr>
        <w:t>sim</w:t>
      </w:r>
      <w:r w:rsidRPr="008C69DB">
        <w:rPr>
          <w:sz w:val="22"/>
          <w:lang w:val="ru-RU"/>
        </w:rPr>
        <w:t xml:space="preserve">-карте) третьих лиц. При подозрении на утрату Номера мобильного телефона, а также в случае наличия у Клиента оснований предполагать возможность Компрометации идентификатора, пароля и/или средства подтверждения, Клиент должен незамедлительно сообщить об этом Банку лично обратившись в Банк с письменным заявлением о блокировке доступа к Системе (Приложение 4 к настоящим Условиям ДБО) или по круглосуточному контактному номеру телефона Банка, указанному на официальном интернет-сайте Банка, для блокировки доступа к Системе. Устное телефонное обращение </w:t>
      </w:r>
      <w:r w:rsidR="008D25FD" w:rsidRPr="008C69DB">
        <w:rPr>
          <w:sz w:val="22"/>
          <w:lang w:val="ru-RU"/>
        </w:rPr>
        <w:t>должно быть</w:t>
      </w:r>
      <w:r w:rsidRPr="008C69DB">
        <w:rPr>
          <w:sz w:val="22"/>
          <w:lang w:val="ru-RU"/>
        </w:rPr>
        <w:t xml:space="preserve"> подтверждено письменным заявлением путем личной подачи в Банк в течение 5 (пяти) рабочих дней с момента устного обращения в Банк. Блокирование Системы производится: при личном </w:t>
      </w:r>
      <w:r w:rsidR="008D25FD" w:rsidRPr="008C69DB">
        <w:rPr>
          <w:sz w:val="22"/>
          <w:lang w:val="ru-RU"/>
        </w:rPr>
        <w:t>обращении в</w:t>
      </w:r>
      <w:r w:rsidRPr="008C69DB">
        <w:rPr>
          <w:sz w:val="22"/>
          <w:lang w:val="ru-RU"/>
        </w:rPr>
        <w:t xml:space="preserve"> подразделение Банка - с обязательным предъявлением документа, удостоверяющего личность, по круглосуточному контактному телефону - с использованием контрольного вопроса и</w:t>
      </w:r>
      <w:r w:rsidRPr="008C69DB">
        <w:rPr>
          <w:spacing w:val="3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ответа.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 за исполнение Распоряжений Клиента в случае утраты Номера мобильного телефона Клиентом или Компрометации идентификатора, пароля и/или средства подтверждения до момента получения Банком письменного заявления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 xml:space="preserve">При нахождении Номера мобильного телефона в междугороднем или международном роуминге Клиент обязан обеспечить доступность получения </w:t>
      </w:r>
      <w:r>
        <w:rPr>
          <w:sz w:val="22"/>
        </w:rPr>
        <w:t>SMS</w:t>
      </w:r>
      <w:r w:rsidRPr="008C69DB">
        <w:rPr>
          <w:sz w:val="22"/>
          <w:lang w:val="ru-RU"/>
        </w:rPr>
        <w:t>-сообщений, подключив соответствующий пакет услуг, заблаговременно обратившись к оператору сотовой связи, в том числе через локальных поставщиков мобильной связи в месте своего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пребывания.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 xml:space="preserve">Банк не несет ответственности за задержки или неполучение Клиентом </w:t>
      </w:r>
      <w:r>
        <w:rPr>
          <w:sz w:val="22"/>
        </w:rPr>
        <w:t>SMS</w:t>
      </w:r>
      <w:r w:rsidRPr="008C69DB">
        <w:rPr>
          <w:sz w:val="22"/>
          <w:lang w:val="ru-RU"/>
        </w:rPr>
        <w:t>-сообщений, вызванные нахождением Номера мобильного телефона Клиента вне зоны действия сети оператора  сотовой связи, нестабильным приемом сигнала сотовой связи аппаратом Клиента, некорректной работой программного и аппаратного обеспечения Номера мобильного телефона Клиента и другими независящими от Банка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причинами.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spacing w:before="62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lastRenderedPageBreak/>
        <w:t>Банк не несет ответственности за задержки и сбои, возникающие в работе операторов сотовой связи, которые могут повлечь за собой задержки или недоставку</w:t>
      </w:r>
      <w:r w:rsidRPr="008C69DB">
        <w:rPr>
          <w:spacing w:val="-8"/>
          <w:sz w:val="22"/>
          <w:lang w:val="ru-RU"/>
        </w:rPr>
        <w:t xml:space="preserve"> </w:t>
      </w:r>
      <w:r>
        <w:rPr>
          <w:sz w:val="22"/>
        </w:rPr>
        <w:t>SMS</w:t>
      </w:r>
      <w:r w:rsidRPr="008C69DB">
        <w:rPr>
          <w:sz w:val="22"/>
          <w:lang w:val="ru-RU"/>
        </w:rPr>
        <w:t>-сообщений.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1"/>
        </w:numPr>
        <w:tabs>
          <w:tab w:val="left" w:pos="1000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>Банк не несет ответственности, если Клиент не предоставил в Банк контактную информацию/обновленную контактную информацию, для направления уведомлений об операциях. Банк не несет ответственности за неполучение Клиентом выписок по Счету, отражающих информацию о совершенных</w:t>
      </w:r>
      <w:r w:rsidRPr="008C69DB">
        <w:rPr>
          <w:spacing w:val="-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операциях.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4"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1"/>
        <w:ind w:left="720"/>
        <w:rPr>
          <w:sz w:val="20"/>
        </w:rPr>
      </w:pPr>
    </w:p>
    <w:p w:rsidR="008C69DB" w:rsidRP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2478"/>
        </w:tabs>
        <w:autoSpaceDE w:val="0"/>
        <w:autoSpaceDN w:val="0"/>
        <w:spacing w:before="1"/>
        <w:ind w:left="2478" w:hanging="428"/>
        <w:rPr>
          <w:lang w:val="ru-RU"/>
        </w:rPr>
      </w:pPr>
      <w:r w:rsidRPr="008C69DB">
        <w:rPr>
          <w:sz w:val="22"/>
          <w:lang w:val="ru-RU"/>
        </w:rPr>
        <w:t>СРОК ДЕЙСТВИЯ И ПОРЯДОК РАСТОРЖЕНИЯ ДОГОВОРА</w:t>
      </w:r>
      <w:r w:rsidRPr="008C69DB">
        <w:rPr>
          <w:spacing w:val="-1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</w:t>
      </w:r>
    </w:p>
    <w:p w:rsidR="008C69DB" w:rsidRDefault="008C69DB" w:rsidP="008D25FD">
      <w:pPr>
        <w:pStyle w:val="a1"/>
        <w:numPr>
          <w:ilvl w:val="0"/>
          <w:numId w:val="0"/>
        </w:numPr>
        <w:spacing w:before="9"/>
        <w:ind w:left="720"/>
        <w:rPr>
          <w:sz w:val="21"/>
        </w:rPr>
      </w:pP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Договор ДБО вступает в силу со дня его заключения путем присоединения Клиента к настоящим Условиям ДБО с момента акцепта Банком Заявления на присоединение к Условиям</w:t>
      </w:r>
      <w:r w:rsidRPr="008C69DB">
        <w:rPr>
          <w:spacing w:val="-1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spacing w:before="1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Условия ДБО могут быть приняты Клиентом не иначе, как в</w:t>
      </w:r>
      <w:r w:rsidRPr="008C69DB">
        <w:rPr>
          <w:spacing w:val="-10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целом.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spacing w:before="1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Текст настоящих Условий ДБО размещается на официальном интернет-сайте Банка и может быть предоставлен Клиенту на бумажном носителе по запросу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Договор ДБО может быть расторгнут в одностороннем порядке по требованию одной из Сторон при условии письменного уведомления другой</w:t>
      </w:r>
      <w:r w:rsidRPr="008C69DB">
        <w:rPr>
          <w:spacing w:val="-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Стороны.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В случае расторжения Договора ДБО по инициативе Клиента последний передает в Банк заявление о расторжении договора дистанционного банковского обслуживания физических лиц в ООО «</w:t>
      </w:r>
      <w:r w:rsidR="008D25FD">
        <w:rPr>
          <w:sz w:val="22"/>
          <w:lang w:val="ru-RU"/>
        </w:rPr>
        <w:t>Камкомбанк</w:t>
      </w:r>
      <w:r w:rsidRPr="008C69DB">
        <w:rPr>
          <w:sz w:val="22"/>
          <w:lang w:val="ru-RU"/>
        </w:rPr>
        <w:t>» по форме Приложения 6 к настоящим Условиям ДБО или иной форме, утвержденной в Банке (далее - Заявление о расторжении Договора ДБО). Договор ДБО считается расторгнутым по инициативе Клиента, а Банк прекращает прием и исполнение Распоряжений Клиента с даты регистрации в Банке Заявления о расторжении Договора ДБО. Расторжение Договора ДБО и аннулирование возможности использования Системы производится не позднее следующего рабочего дня с даты получения Банком от Клиента письменного Заявления о расторжении Договора</w:t>
      </w:r>
      <w:r w:rsidRPr="008C69DB">
        <w:rPr>
          <w:spacing w:val="-9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Расторжение Договора ДБО не освобождает Клиента от исполнения обязательств, возникших до его расторжения, и не освобождает от ответственности за его неисполнение или ненадлежащее исполнение.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Банк не возвращает полученное от Клиента комиссионное вознаграждение за услуги, предоставление которых аннулировано по инициативе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30"/>
        </w:numPr>
        <w:tabs>
          <w:tab w:val="left" w:pos="1000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>Все Распоряжения Клиента, зарегистрированные Банком до момента расторжения Договора ДБО, считаются поданными от имени Клиента и имеющими</w:t>
      </w:r>
      <w:r w:rsidRPr="008C69DB">
        <w:rPr>
          <w:spacing w:val="-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силу.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4"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11"/>
        <w:ind w:left="720"/>
        <w:rPr>
          <w:sz w:val="19"/>
        </w:rPr>
      </w:pPr>
    </w:p>
    <w:p w:rsidR="008C69DB" w:rsidRDefault="008C69DB" w:rsidP="005B55D2">
      <w:pPr>
        <w:pStyle w:val="ab"/>
        <w:widowControl w:val="0"/>
        <w:numPr>
          <w:ilvl w:val="0"/>
          <w:numId w:val="42"/>
        </w:numPr>
        <w:tabs>
          <w:tab w:val="left" w:pos="3950"/>
        </w:tabs>
        <w:autoSpaceDE w:val="0"/>
        <w:autoSpaceDN w:val="0"/>
        <w:ind w:left="3949" w:hanging="428"/>
      </w:pPr>
      <w:r>
        <w:rPr>
          <w:sz w:val="22"/>
        </w:rPr>
        <w:t>ЗАКЛЮЧИТЕЛЬНЫЕ</w:t>
      </w:r>
      <w:r>
        <w:rPr>
          <w:spacing w:val="-1"/>
          <w:sz w:val="22"/>
        </w:rPr>
        <w:t xml:space="preserve"> </w:t>
      </w:r>
      <w:r>
        <w:rPr>
          <w:sz w:val="22"/>
        </w:rPr>
        <w:t>ПОЛОЖЕНИЯ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</w:pP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spacing w:before="1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Банк вправе в одностороннем порядке вносить изменения и/или дополнения в настоящие Условия 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4"/>
        <w:jc w:val="both"/>
        <w:rPr>
          <w:lang w:val="ru-RU"/>
        </w:rPr>
      </w:pPr>
      <w:r w:rsidRPr="008C69DB">
        <w:rPr>
          <w:sz w:val="22"/>
          <w:lang w:val="ru-RU"/>
        </w:rPr>
        <w:t xml:space="preserve">О внесении изменений и/или дополнений в настоящие </w:t>
      </w:r>
      <w:r w:rsidRPr="008C69DB">
        <w:rPr>
          <w:spacing w:val="-5"/>
          <w:sz w:val="22"/>
          <w:lang w:val="ru-RU"/>
        </w:rPr>
        <w:t xml:space="preserve">Условия </w:t>
      </w:r>
      <w:r w:rsidRPr="008C69DB">
        <w:rPr>
          <w:sz w:val="22"/>
          <w:lang w:val="ru-RU"/>
        </w:rPr>
        <w:t xml:space="preserve">ДБО Клиент уведомляется </w:t>
      </w:r>
      <w:r w:rsidR="008D25FD" w:rsidRPr="008C69DB">
        <w:rPr>
          <w:sz w:val="22"/>
          <w:lang w:val="ru-RU"/>
        </w:rPr>
        <w:t>не позднее</w:t>
      </w:r>
      <w:r w:rsidRPr="008C69DB">
        <w:rPr>
          <w:sz w:val="22"/>
          <w:lang w:val="ru-RU"/>
        </w:rPr>
        <w:t>, чем за десять календарных дней до вступления изменений и/или дополнений в силу путем размещения соответствующей информации на официальном интернет-сайте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1"/>
        <w:jc w:val="both"/>
        <w:rPr>
          <w:lang w:val="ru-RU"/>
        </w:rPr>
      </w:pPr>
      <w:r w:rsidRPr="008C69DB">
        <w:rPr>
          <w:sz w:val="22"/>
          <w:lang w:val="ru-RU"/>
        </w:rPr>
        <w:t xml:space="preserve">Изменения и/или дополнения в настоящих </w:t>
      </w:r>
      <w:r w:rsidRPr="008C69DB">
        <w:rPr>
          <w:spacing w:val="-5"/>
          <w:sz w:val="22"/>
          <w:lang w:val="ru-RU"/>
        </w:rPr>
        <w:t xml:space="preserve">Условиях </w:t>
      </w:r>
      <w:r w:rsidRPr="008C69DB">
        <w:rPr>
          <w:sz w:val="22"/>
          <w:lang w:val="ru-RU"/>
        </w:rPr>
        <w:t xml:space="preserve">ДБО с момента их вступления в силу распространяются на всех Клиентов, присоединившихся к настоящим </w:t>
      </w:r>
      <w:r w:rsidRPr="008C69DB">
        <w:rPr>
          <w:spacing w:val="-5"/>
          <w:sz w:val="22"/>
          <w:lang w:val="ru-RU"/>
        </w:rPr>
        <w:t xml:space="preserve">Условиям </w:t>
      </w:r>
      <w:r w:rsidRPr="008C69DB">
        <w:rPr>
          <w:sz w:val="22"/>
          <w:lang w:val="ru-RU"/>
        </w:rPr>
        <w:t xml:space="preserve">ДБО, в </w:t>
      </w:r>
      <w:r w:rsidRPr="008C69DB">
        <w:rPr>
          <w:spacing w:val="-3"/>
          <w:sz w:val="22"/>
          <w:lang w:val="ru-RU"/>
        </w:rPr>
        <w:t xml:space="preserve">том </w:t>
      </w:r>
      <w:r w:rsidRPr="008C69DB">
        <w:rPr>
          <w:sz w:val="22"/>
          <w:lang w:val="ru-RU"/>
        </w:rPr>
        <w:t xml:space="preserve">числе присоединившихся к настоящим </w:t>
      </w:r>
      <w:r w:rsidRPr="008C69DB">
        <w:rPr>
          <w:spacing w:val="-4"/>
          <w:sz w:val="22"/>
          <w:lang w:val="ru-RU"/>
        </w:rPr>
        <w:t xml:space="preserve">Условиям </w:t>
      </w:r>
      <w:r w:rsidRPr="008C69DB">
        <w:rPr>
          <w:sz w:val="22"/>
          <w:lang w:val="ru-RU"/>
        </w:rPr>
        <w:t xml:space="preserve">ДБО ранее даты вступления изменений (дополнений) в </w:t>
      </w:r>
      <w:r w:rsidRPr="008C69DB">
        <w:rPr>
          <w:spacing w:val="-5"/>
          <w:sz w:val="22"/>
          <w:lang w:val="ru-RU"/>
        </w:rPr>
        <w:t>силу.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7"/>
        <w:jc w:val="both"/>
        <w:rPr>
          <w:lang w:val="ru-RU"/>
        </w:rPr>
      </w:pPr>
      <w:r w:rsidRPr="008C69DB">
        <w:rPr>
          <w:sz w:val="22"/>
          <w:lang w:val="ru-RU"/>
        </w:rPr>
        <w:t>Банк вправе в одностороннем порядке изменять Тарифы за предоставление услуг по использованию Системы, информируя об этом Клиента в порядке, предусмотренном п.8.2. настоящих Условий</w:t>
      </w:r>
      <w:r w:rsidRPr="008C69DB">
        <w:rPr>
          <w:spacing w:val="-2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ДБО.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spacing w:line="251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Права и обязанности Сторон по Договору ДБО не могут быть переданы третьим</w:t>
      </w:r>
      <w:r w:rsidRPr="008C69DB">
        <w:rPr>
          <w:spacing w:val="-14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лицам.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spacing w:before="2"/>
        <w:ind w:right="325"/>
        <w:jc w:val="both"/>
        <w:rPr>
          <w:lang w:val="ru-RU"/>
        </w:rPr>
      </w:pPr>
      <w:r w:rsidRPr="008C69DB">
        <w:rPr>
          <w:sz w:val="22"/>
          <w:lang w:val="ru-RU"/>
        </w:rPr>
        <w:t>Стороны уведомляют друг друга об изменении своего места нахождения, а также об изменении иных данных, имеющих существенное значение для определения юридического статуса и идентификации Сторон.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3"/>
        <w:jc w:val="both"/>
        <w:rPr>
          <w:lang w:val="ru-RU"/>
        </w:rPr>
      </w:pPr>
      <w:r w:rsidRPr="008C69DB">
        <w:rPr>
          <w:sz w:val="22"/>
          <w:lang w:val="ru-RU"/>
        </w:rPr>
        <w:t>Банк хранит все уведомления и заявления, полученные от Клиента и переданные Клиенту в Системе в течение предусмотренных действующим законодательством Российской Федерации сроков хранения аналогичных по смыслу документов на бумажном</w:t>
      </w:r>
      <w:r w:rsidRPr="008C69DB">
        <w:rPr>
          <w:spacing w:val="-1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носителе.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7"/>
        <w:jc w:val="both"/>
        <w:rPr>
          <w:lang w:val="ru-RU"/>
        </w:rPr>
      </w:pPr>
      <w:r w:rsidRPr="008C69DB">
        <w:rPr>
          <w:sz w:val="22"/>
          <w:lang w:val="ru-RU"/>
        </w:rPr>
        <w:t>Во всем остальном, что не предусмотрено настоящими Условиями ДБО, Стороны руководствуются действующим законодательством Российской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Федерации.</w:t>
      </w:r>
    </w:p>
    <w:p w:rsidR="008C69DB" w:rsidRPr="008C69DB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spacing w:line="252" w:lineRule="exact"/>
        <w:ind w:hanging="568"/>
        <w:jc w:val="both"/>
        <w:rPr>
          <w:lang w:val="ru-RU"/>
        </w:rPr>
      </w:pPr>
      <w:r w:rsidRPr="008C69DB">
        <w:rPr>
          <w:sz w:val="22"/>
          <w:lang w:val="ru-RU"/>
        </w:rPr>
        <w:t>Официальным и единственным Интернет-сайтом Системы является:</w:t>
      </w:r>
      <w:r w:rsidRPr="008C69DB">
        <w:rPr>
          <w:color w:val="000080"/>
          <w:spacing w:val="23"/>
          <w:sz w:val="22"/>
          <w:lang w:val="ru-RU"/>
        </w:rPr>
        <w:t xml:space="preserve"> </w:t>
      </w:r>
      <w:r w:rsidR="008D25FD" w:rsidRPr="008D25FD">
        <w:rPr>
          <w:color w:val="000080"/>
          <w:spacing w:val="23"/>
          <w:sz w:val="22"/>
          <w:lang w:val="ru-RU"/>
        </w:rPr>
        <w:t>https://www.kamkombank.ru/</w:t>
      </w:r>
    </w:p>
    <w:p w:rsidR="008C69DB" w:rsidRPr="008D25FD" w:rsidRDefault="008D25FD" w:rsidP="008D25FD">
      <w:pPr>
        <w:pStyle w:val="ab"/>
        <w:widowControl w:val="0"/>
        <w:tabs>
          <w:tab w:val="left" w:pos="1000"/>
        </w:tabs>
        <w:autoSpaceDE w:val="0"/>
        <w:autoSpaceDN w:val="0"/>
        <w:spacing w:before="62" w:line="252" w:lineRule="exact"/>
        <w:ind w:left="999" w:right="325"/>
        <w:jc w:val="both"/>
        <w:rPr>
          <w:lang w:val="ru-RU"/>
        </w:rPr>
      </w:pPr>
      <w:r>
        <w:rPr>
          <w:sz w:val="22"/>
          <w:lang w:val="ru-RU"/>
        </w:rPr>
        <w:lastRenderedPageBreak/>
        <w:tab/>
      </w:r>
      <w:r w:rsidR="008C69DB" w:rsidRPr="008D25FD">
        <w:rPr>
          <w:sz w:val="22"/>
          <w:lang w:val="ru-RU"/>
        </w:rPr>
        <w:t>Официальным и единственным поставщиком Мобильной версии Системы является</w:t>
      </w:r>
      <w:r w:rsidRPr="008D25FD">
        <w:rPr>
          <w:spacing w:val="44"/>
          <w:sz w:val="22"/>
          <w:lang w:val="ru-RU"/>
        </w:rPr>
        <w:t xml:space="preserve"> </w:t>
      </w:r>
      <w:r>
        <w:rPr>
          <w:sz w:val="22"/>
          <w:lang w:val="ru-RU"/>
        </w:rPr>
        <w:t xml:space="preserve"> Банк  либо Сервис </w:t>
      </w:r>
      <w:r>
        <w:rPr>
          <w:sz w:val="22"/>
        </w:rPr>
        <w:t>Faktura</w:t>
      </w:r>
      <w:r w:rsidRPr="008D25FD">
        <w:rPr>
          <w:sz w:val="22"/>
          <w:lang w:val="ru-RU"/>
        </w:rPr>
        <w:t>.</w:t>
      </w:r>
      <w:r>
        <w:rPr>
          <w:sz w:val="22"/>
        </w:rPr>
        <w:t>ru</w:t>
      </w:r>
      <w:r w:rsidRPr="008D25FD">
        <w:rPr>
          <w:sz w:val="22"/>
          <w:lang w:val="ru-RU"/>
        </w:rPr>
        <w:t xml:space="preserve"> </w:t>
      </w:r>
      <w:r w:rsidR="008C69DB" w:rsidRPr="008D25FD">
        <w:rPr>
          <w:lang w:val="ru-RU"/>
        </w:rPr>
        <w:t xml:space="preserve">публикующий мобильное приложение в </w:t>
      </w:r>
      <w:r w:rsidR="008C69DB">
        <w:t>online</w:t>
      </w:r>
      <w:r w:rsidR="008C69DB" w:rsidRPr="008D25FD">
        <w:rPr>
          <w:lang w:val="ru-RU"/>
        </w:rPr>
        <w:t xml:space="preserve">-магазинах </w:t>
      </w:r>
      <w:r w:rsidR="008C69DB">
        <w:t>Google</w:t>
      </w:r>
      <w:r w:rsidR="008C69DB" w:rsidRPr="008D25FD">
        <w:rPr>
          <w:lang w:val="ru-RU"/>
        </w:rPr>
        <w:t xml:space="preserve"> </w:t>
      </w:r>
      <w:r w:rsidR="008C69DB">
        <w:t>Play</w:t>
      </w:r>
      <w:r w:rsidR="008C69DB" w:rsidRPr="008D25FD">
        <w:rPr>
          <w:lang w:val="ru-RU"/>
        </w:rPr>
        <w:t xml:space="preserve"> и </w:t>
      </w:r>
      <w:r w:rsidR="008C69DB">
        <w:t>App</w:t>
      </w:r>
      <w:r w:rsidR="008C69DB" w:rsidRPr="008D25FD">
        <w:rPr>
          <w:lang w:val="ru-RU"/>
        </w:rPr>
        <w:t xml:space="preserve"> </w:t>
      </w:r>
      <w:r w:rsidR="008C69DB">
        <w:t>Store</w:t>
      </w:r>
      <w:r w:rsidR="008C69DB" w:rsidRPr="008D25FD">
        <w:rPr>
          <w:lang w:val="ru-RU"/>
        </w:rPr>
        <w:t>. Мобильные приложения, опубликованные прочими лицами и/или установленные из</w:t>
      </w:r>
      <w:r w:rsidR="00980BB4">
        <w:rPr>
          <w:lang w:val="ru-RU"/>
        </w:rPr>
        <w:t xml:space="preserve"> </w:t>
      </w:r>
      <w:r w:rsidRPr="008D25FD">
        <w:rPr>
          <w:lang w:val="ru-RU"/>
        </w:rPr>
        <w:t>других источнико</w:t>
      </w:r>
      <w:r w:rsidR="008C69DB" w:rsidRPr="008D25FD">
        <w:rPr>
          <w:lang w:val="ru-RU"/>
        </w:rPr>
        <w:t>в, являются неавторизованными Банком, за результаты использования которых Банк ответственности не несет.</w:t>
      </w:r>
    </w:p>
    <w:p w:rsidR="008C69DB" w:rsidRPr="008D25FD" w:rsidRDefault="008C69DB" w:rsidP="005B55D2">
      <w:pPr>
        <w:pStyle w:val="ab"/>
        <w:widowControl w:val="0"/>
        <w:numPr>
          <w:ilvl w:val="1"/>
          <w:numId w:val="29"/>
        </w:numPr>
        <w:tabs>
          <w:tab w:val="left" w:pos="1000"/>
        </w:tabs>
        <w:autoSpaceDE w:val="0"/>
        <w:autoSpaceDN w:val="0"/>
        <w:ind w:right="322"/>
        <w:jc w:val="both"/>
        <w:rPr>
          <w:lang w:val="ru-RU"/>
        </w:rPr>
      </w:pPr>
      <w:r w:rsidRPr="008C69DB">
        <w:rPr>
          <w:sz w:val="22"/>
          <w:lang w:val="ru-RU"/>
        </w:rPr>
        <w:t>Все информационные рассылки Банка производятся только с адреса электронной почты Банка, содержащего доменное имя: «</w:t>
      </w:r>
      <w:r w:rsidR="008D25FD">
        <w:rPr>
          <w:sz w:val="22"/>
        </w:rPr>
        <w:t>kamkombank</w:t>
      </w:r>
      <w:r w:rsidRPr="008C69DB">
        <w:rPr>
          <w:sz w:val="22"/>
          <w:lang w:val="ru-RU"/>
        </w:rPr>
        <w:t>.</w:t>
      </w:r>
      <w:r>
        <w:rPr>
          <w:sz w:val="22"/>
        </w:rPr>
        <w:t>ru</w:t>
      </w:r>
      <w:r w:rsidRPr="008C69DB">
        <w:rPr>
          <w:sz w:val="22"/>
          <w:lang w:val="ru-RU"/>
        </w:rPr>
        <w:t xml:space="preserve">», или информация для Клиентов публикуется на официальном Интернет-сайте Банка: </w:t>
      </w:r>
      <w:r w:rsidR="008D25FD" w:rsidRPr="008D25FD">
        <w:rPr>
          <w:sz w:val="22"/>
          <w:lang w:val="ru-RU"/>
        </w:rPr>
        <w:t>https://www.kamkombank.ru/.</w:t>
      </w:r>
      <w:r w:rsidRPr="008C69DB">
        <w:rPr>
          <w:sz w:val="22"/>
          <w:lang w:val="ru-RU"/>
        </w:rPr>
        <w:t xml:space="preserve"> </w:t>
      </w:r>
      <w:r w:rsidRPr="008D25FD">
        <w:rPr>
          <w:sz w:val="22"/>
          <w:lang w:val="ru-RU"/>
        </w:rPr>
        <w:t>Все остальные источники получения Клиентом информации являются</w:t>
      </w:r>
      <w:r w:rsidRPr="008D25FD">
        <w:rPr>
          <w:spacing w:val="-4"/>
          <w:sz w:val="22"/>
          <w:lang w:val="ru-RU"/>
        </w:rPr>
        <w:t xml:space="preserve"> </w:t>
      </w:r>
      <w:r w:rsidRPr="008D25FD">
        <w:rPr>
          <w:sz w:val="22"/>
          <w:lang w:val="ru-RU"/>
        </w:rPr>
        <w:t>ложными.</w:t>
      </w: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7D5991" w:rsidRDefault="007D5991" w:rsidP="008C69DB">
      <w:pPr>
        <w:ind w:right="307"/>
        <w:jc w:val="right"/>
        <w:rPr>
          <w:b/>
          <w:i/>
        </w:rPr>
      </w:pPr>
    </w:p>
    <w:p w:rsidR="008D25FD" w:rsidRDefault="008D25FD" w:rsidP="008C69DB">
      <w:pPr>
        <w:ind w:right="307"/>
        <w:jc w:val="right"/>
        <w:rPr>
          <w:b/>
          <w:i/>
        </w:rPr>
      </w:pPr>
    </w:p>
    <w:p w:rsidR="008C69DB" w:rsidRDefault="008C69DB" w:rsidP="008C69DB">
      <w:pPr>
        <w:ind w:right="307"/>
        <w:jc w:val="right"/>
        <w:rPr>
          <w:b/>
          <w:i/>
        </w:rPr>
      </w:pPr>
      <w:r>
        <w:rPr>
          <w:b/>
          <w:i/>
        </w:rPr>
        <w:lastRenderedPageBreak/>
        <w:t>Приложение 1</w:t>
      </w:r>
    </w:p>
    <w:p w:rsidR="008C69DB" w:rsidRDefault="008C69DB" w:rsidP="008C69DB">
      <w:pPr>
        <w:spacing w:before="61"/>
        <w:ind w:right="311"/>
        <w:jc w:val="right"/>
        <w:rPr>
          <w:i/>
        </w:rPr>
      </w:pPr>
      <w:r>
        <w:rPr>
          <w:i/>
        </w:rPr>
        <w:t>к Условиям дистанционного банковского</w:t>
      </w:r>
      <w:r>
        <w:rPr>
          <w:i/>
          <w:spacing w:val="-22"/>
        </w:rPr>
        <w:t xml:space="preserve"> </w:t>
      </w:r>
      <w:r>
        <w:rPr>
          <w:i/>
        </w:rPr>
        <w:t>обслуживания</w:t>
      </w:r>
    </w:p>
    <w:p w:rsidR="008C69DB" w:rsidRDefault="008C69DB" w:rsidP="008C69DB">
      <w:pPr>
        <w:ind w:right="306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2"/>
        </w:rPr>
        <w:t xml:space="preserve"> </w:t>
      </w:r>
      <w:r>
        <w:rPr>
          <w:i/>
        </w:rPr>
        <w:t>«</w:t>
      </w:r>
      <w:r w:rsidR="008D25FD">
        <w:rPr>
          <w:i/>
        </w:rPr>
        <w:t>Камкомбанк</w:t>
      </w:r>
      <w:r>
        <w:rPr>
          <w:i/>
        </w:rPr>
        <w:t>»</w:t>
      </w:r>
    </w:p>
    <w:p w:rsidR="008C69DB" w:rsidRDefault="008C69DB" w:rsidP="008D25FD">
      <w:pPr>
        <w:pStyle w:val="a1"/>
        <w:numPr>
          <w:ilvl w:val="0"/>
          <w:numId w:val="0"/>
        </w:numPr>
        <w:spacing w:before="5"/>
        <w:ind w:left="720"/>
        <w:rPr>
          <w:i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736"/>
        <w:gridCol w:w="1507"/>
      </w:tblGrid>
      <w:tr w:rsidR="008C69DB" w:rsidTr="00B11895">
        <w:trPr>
          <w:trHeight w:val="818"/>
        </w:trPr>
        <w:tc>
          <w:tcPr>
            <w:tcW w:w="10623" w:type="dxa"/>
            <w:gridSpan w:val="3"/>
            <w:tcBorders>
              <w:bottom w:val="nil"/>
            </w:tcBorders>
          </w:tcPr>
          <w:p w:rsidR="008C69DB" w:rsidRPr="008C69DB" w:rsidRDefault="008C69DB" w:rsidP="00B11895">
            <w:pPr>
              <w:pStyle w:val="TableParagraph"/>
              <w:spacing w:before="56"/>
              <w:ind w:left="725" w:right="714"/>
              <w:jc w:val="center"/>
              <w:rPr>
                <w:b/>
                <w:lang w:val="ru-RU"/>
              </w:rPr>
            </w:pPr>
            <w:r w:rsidRPr="008C69DB">
              <w:rPr>
                <w:b/>
                <w:lang w:val="ru-RU"/>
              </w:rPr>
              <w:t>ЗАЯВЛЕНИЕ</w:t>
            </w:r>
          </w:p>
          <w:p w:rsidR="008C69DB" w:rsidRPr="008C69DB" w:rsidRDefault="008C69DB" w:rsidP="00B11895">
            <w:pPr>
              <w:pStyle w:val="TableParagraph"/>
              <w:spacing w:before="5" w:line="252" w:lineRule="exact"/>
              <w:ind w:left="727" w:right="714"/>
              <w:jc w:val="center"/>
              <w:rPr>
                <w:b/>
                <w:lang w:val="ru-RU"/>
              </w:rPr>
            </w:pPr>
            <w:r w:rsidRPr="008C69DB">
              <w:rPr>
                <w:b/>
                <w:lang w:val="ru-RU"/>
              </w:rPr>
              <w:t>на присоединение к Условиям дистанционного банковского обслуживания физических лиц в ООО «</w:t>
            </w:r>
            <w:r w:rsidR="008D25FD">
              <w:rPr>
                <w:b/>
                <w:lang w:val="ru-RU"/>
              </w:rPr>
              <w:t>Камкомбанк</w:t>
            </w:r>
            <w:r w:rsidRPr="008C69DB">
              <w:rPr>
                <w:b/>
                <w:lang w:val="ru-RU"/>
              </w:rPr>
              <w:t>»</w:t>
            </w:r>
          </w:p>
        </w:tc>
      </w:tr>
      <w:tr w:rsidR="008C69DB" w:rsidTr="00B11895">
        <w:trPr>
          <w:trHeight w:val="299"/>
        </w:trPr>
        <w:tc>
          <w:tcPr>
            <w:tcW w:w="8380" w:type="dxa"/>
            <w:tcBorders>
              <w:top w:val="nil"/>
            </w:tcBorders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6" w:type="dxa"/>
          </w:tcPr>
          <w:p w:rsidR="008C69DB" w:rsidRDefault="008C69DB" w:rsidP="00B118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1507" w:type="dxa"/>
            <w:shd w:val="clear" w:color="auto" w:fill="CCCCCC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</w:tbl>
    <w:p w:rsidR="008C69DB" w:rsidRDefault="008C69DB" w:rsidP="008D25FD">
      <w:pPr>
        <w:pStyle w:val="a1"/>
        <w:numPr>
          <w:ilvl w:val="0"/>
          <w:numId w:val="0"/>
        </w:numPr>
        <w:ind w:left="720"/>
        <w:rPr>
          <w:i/>
          <w:sz w:val="20"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9" w:after="1"/>
        <w:ind w:left="720"/>
        <w:rPr>
          <w:i/>
          <w:sz w:val="19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164"/>
        <w:gridCol w:w="448"/>
        <w:gridCol w:w="1401"/>
        <w:gridCol w:w="391"/>
        <w:gridCol w:w="100"/>
        <w:gridCol w:w="4702"/>
      </w:tblGrid>
      <w:tr w:rsidR="008C69DB" w:rsidTr="00B11895">
        <w:trPr>
          <w:trHeight w:val="290"/>
        </w:trPr>
        <w:tc>
          <w:tcPr>
            <w:tcW w:w="2448" w:type="dxa"/>
            <w:tcBorders>
              <w:top w:val="nil"/>
              <w:left w:val="nil"/>
              <w:right w:val="nil"/>
            </w:tcBorders>
          </w:tcPr>
          <w:p w:rsidR="008C69DB" w:rsidRDefault="008C69DB" w:rsidP="00B11895">
            <w:pPr>
              <w:pStyle w:val="TableParagraph"/>
              <w:spacing w:before="29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Клиенте:</w:t>
            </w:r>
          </w:p>
        </w:tc>
        <w:tc>
          <w:tcPr>
            <w:tcW w:w="1164" w:type="dxa"/>
            <w:tcBorders>
              <w:top w:val="nil"/>
              <w:left w:val="nil"/>
            </w:tcBorders>
          </w:tcPr>
          <w:p w:rsidR="008C69DB" w:rsidRDefault="008C69DB" w:rsidP="00B11895">
            <w:pPr>
              <w:pStyle w:val="TableParagraph"/>
              <w:spacing w:before="29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резидент</w:t>
            </w:r>
          </w:p>
        </w:tc>
        <w:tc>
          <w:tcPr>
            <w:tcW w:w="448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:rsidR="008C69DB" w:rsidRDefault="008C69DB" w:rsidP="00B11895">
            <w:pPr>
              <w:pStyle w:val="TableParagraph"/>
              <w:spacing w:before="29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нерезидент</w:t>
            </w:r>
          </w:p>
        </w:tc>
        <w:tc>
          <w:tcPr>
            <w:tcW w:w="391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  <w:tc>
          <w:tcPr>
            <w:tcW w:w="4802" w:type="dxa"/>
            <w:gridSpan w:val="2"/>
            <w:tcBorders>
              <w:top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645"/>
        </w:trPr>
        <w:tc>
          <w:tcPr>
            <w:tcW w:w="2448" w:type="dxa"/>
          </w:tcPr>
          <w:p w:rsidR="008C69DB" w:rsidRDefault="008C69DB" w:rsidP="00B11895">
            <w:pPr>
              <w:pStyle w:val="TableParagraph"/>
              <w:ind w:left="107" w:right="635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 Клиента</w:t>
            </w:r>
          </w:p>
        </w:tc>
        <w:tc>
          <w:tcPr>
            <w:tcW w:w="8206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460"/>
        </w:trPr>
        <w:tc>
          <w:tcPr>
            <w:tcW w:w="2448" w:type="dxa"/>
          </w:tcPr>
          <w:p w:rsidR="008C69DB" w:rsidRDefault="008C69DB" w:rsidP="00B11895">
            <w:pPr>
              <w:pStyle w:val="TableParagraph"/>
              <w:spacing w:line="230" w:lineRule="exact"/>
              <w:ind w:left="107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 / место рождения</w:t>
            </w:r>
          </w:p>
        </w:tc>
        <w:tc>
          <w:tcPr>
            <w:tcW w:w="8206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458"/>
        </w:trPr>
        <w:tc>
          <w:tcPr>
            <w:tcW w:w="2448" w:type="dxa"/>
          </w:tcPr>
          <w:p w:rsidR="008C69DB" w:rsidRPr="008C69DB" w:rsidRDefault="008C69DB" w:rsidP="00B11895">
            <w:pPr>
              <w:pStyle w:val="TableParagraph"/>
              <w:spacing w:line="230" w:lineRule="exact"/>
              <w:ind w:left="107" w:right="272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Адрес регистрации по месту жительства</w:t>
            </w:r>
          </w:p>
        </w:tc>
        <w:tc>
          <w:tcPr>
            <w:tcW w:w="8206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458"/>
        </w:trPr>
        <w:tc>
          <w:tcPr>
            <w:tcW w:w="2448" w:type="dxa"/>
          </w:tcPr>
          <w:p w:rsidR="008C69DB" w:rsidRDefault="008C69DB" w:rsidP="00B11895">
            <w:pPr>
              <w:pStyle w:val="TableParagraph"/>
              <w:tabs>
                <w:tab w:val="left" w:pos="1851"/>
              </w:tabs>
              <w:spacing w:before="2" w:line="228" w:lineRule="exact"/>
              <w:ind w:left="107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адрес </w:t>
            </w:r>
            <w:r>
              <w:rPr>
                <w:b/>
                <w:sz w:val="20"/>
              </w:rPr>
              <w:t>(если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отличается)</w:t>
            </w:r>
          </w:p>
        </w:tc>
        <w:tc>
          <w:tcPr>
            <w:tcW w:w="8206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691"/>
        </w:trPr>
        <w:tc>
          <w:tcPr>
            <w:tcW w:w="2448" w:type="dxa"/>
          </w:tcPr>
          <w:p w:rsidR="008C69DB" w:rsidRPr="008C69DB" w:rsidRDefault="008C69DB" w:rsidP="00B11895">
            <w:pPr>
              <w:pStyle w:val="TableParagraph"/>
              <w:tabs>
                <w:tab w:val="left" w:pos="1263"/>
              </w:tabs>
              <w:spacing w:line="228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Номер</w:t>
            </w:r>
            <w:r w:rsidRPr="001C3CE7">
              <w:rPr>
                <w:b/>
                <w:sz w:val="20"/>
              </w:rPr>
              <w:tab/>
            </w:r>
            <w:r w:rsidRPr="008C69DB">
              <w:rPr>
                <w:b/>
                <w:sz w:val="20"/>
                <w:lang w:val="ru-RU"/>
              </w:rPr>
              <w:t>мобильного</w:t>
            </w:r>
          </w:p>
          <w:p w:rsidR="008C69DB" w:rsidRPr="008C69DB" w:rsidRDefault="008C69DB" w:rsidP="00B11895">
            <w:pPr>
              <w:pStyle w:val="TableParagraph"/>
              <w:spacing w:before="1" w:line="230" w:lineRule="atLeast"/>
              <w:ind w:left="107" w:right="96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 xml:space="preserve">телефона для отправки </w:t>
            </w:r>
            <w:r>
              <w:rPr>
                <w:b/>
                <w:sz w:val="20"/>
              </w:rPr>
              <w:t>SMS</w:t>
            </w:r>
            <w:r w:rsidRPr="008C69DB">
              <w:rPr>
                <w:b/>
                <w:sz w:val="20"/>
                <w:lang w:val="ru-RU"/>
              </w:rPr>
              <w:t>-уведомления</w:t>
            </w:r>
          </w:p>
        </w:tc>
        <w:tc>
          <w:tcPr>
            <w:tcW w:w="8206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230"/>
        </w:trPr>
        <w:tc>
          <w:tcPr>
            <w:tcW w:w="2448" w:type="dxa"/>
            <w:vMerge w:val="restart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</w:t>
            </w:r>
          </w:p>
          <w:p w:rsidR="008C69DB" w:rsidRDefault="008C69DB" w:rsidP="00B11895">
            <w:pPr>
              <w:pStyle w:val="TableParagraph"/>
              <w:ind w:left="107" w:right="63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удостоверяющий </w:t>
            </w:r>
            <w:r>
              <w:rPr>
                <w:b/>
                <w:sz w:val="20"/>
              </w:rPr>
              <w:t>личность</w:t>
            </w:r>
          </w:p>
        </w:tc>
        <w:tc>
          <w:tcPr>
            <w:tcW w:w="3504" w:type="dxa"/>
            <w:gridSpan w:val="5"/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Вид документа</w:t>
            </w:r>
          </w:p>
        </w:tc>
        <w:tc>
          <w:tcPr>
            <w:tcW w:w="4702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  <w:tr w:rsidR="008C69DB" w:rsidTr="00B11895">
        <w:trPr>
          <w:trHeight w:val="230"/>
        </w:trPr>
        <w:tc>
          <w:tcPr>
            <w:tcW w:w="2448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5"/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Серия и номер документа</w:t>
            </w:r>
          </w:p>
        </w:tc>
        <w:tc>
          <w:tcPr>
            <w:tcW w:w="4702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  <w:tr w:rsidR="008C69DB" w:rsidTr="00B11895">
        <w:trPr>
          <w:trHeight w:val="616"/>
        </w:trPr>
        <w:tc>
          <w:tcPr>
            <w:tcW w:w="2448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504" w:type="dxa"/>
            <w:gridSpan w:val="5"/>
          </w:tcPr>
          <w:p w:rsidR="008C69DB" w:rsidRPr="008C69DB" w:rsidRDefault="008C69DB" w:rsidP="00B11895">
            <w:pPr>
              <w:pStyle w:val="TableParagraph"/>
              <w:ind w:left="108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Наименование органа, выдавшего документ и дата выдачи</w:t>
            </w:r>
          </w:p>
        </w:tc>
        <w:tc>
          <w:tcPr>
            <w:tcW w:w="4702" w:type="dxa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230"/>
        </w:trPr>
        <w:tc>
          <w:tcPr>
            <w:tcW w:w="2448" w:type="dxa"/>
            <w:vMerge/>
            <w:tcBorders>
              <w:top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04" w:type="dxa"/>
            <w:gridSpan w:val="5"/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Код-подразделения</w:t>
            </w:r>
          </w:p>
        </w:tc>
        <w:tc>
          <w:tcPr>
            <w:tcW w:w="4702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  <w:tr w:rsidR="008C69DB" w:rsidTr="00B11895">
        <w:trPr>
          <w:trHeight w:val="690"/>
        </w:trPr>
        <w:tc>
          <w:tcPr>
            <w:tcW w:w="2448" w:type="dxa"/>
          </w:tcPr>
          <w:p w:rsidR="008C69DB" w:rsidRP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Документ,</w:t>
            </w:r>
          </w:p>
          <w:p w:rsidR="008C69DB" w:rsidRPr="008C69DB" w:rsidRDefault="008C69DB" w:rsidP="00B11895">
            <w:pPr>
              <w:pStyle w:val="TableParagraph"/>
              <w:spacing w:line="230" w:lineRule="atLeast"/>
              <w:ind w:left="107" w:right="95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подтверждающий право на пребывание в РФ</w:t>
            </w:r>
          </w:p>
        </w:tc>
        <w:tc>
          <w:tcPr>
            <w:tcW w:w="8206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230"/>
        </w:trPr>
        <w:tc>
          <w:tcPr>
            <w:tcW w:w="2448" w:type="dxa"/>
          </w:tcPr>
          <w:p w:rsidR="008C69DB" w:rsidRDefault="008C69DB" w:rsidP="00B118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Миграционная карта</w:t>
            </w:r>
          </w:p>
        </w:tc>
        <w:tc>
          <w:tcPr>
            <w:tcW w:w="8206" w:type="dxa"/>
            <w:gridSpan w:val="6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</w:tbl>
    <w:p w:rsidR="008C69DB" w:rsidRDefault="008C69DB" w:rsidP="008D25FD">
      <w:pPr>
        <w:pStyle w:val="a1"/>
        <w:numPr>
          <w:ilvl w:val="0"/>
          <w:numId w:val="0"/>
        </w:numPr>
        <w:spacing w:before="4"/>
        <w:ind w:left="720"/>
        <w:rPr>
          <w:i/>
          <w:sz w:val="21"/>
        </w:rPr>
      </w:pPr>
    </w:p>
    <w:p w:rsidR="008C69DB" w:rsidRDefault="008C69DB" w:rsidP="008D25FD">
      <w:pPr>
        <w:pStyle w:val="a1"/>
        <w:numPr>
          <w:ilvl w:val="0"/>
          <w:numId w:val="0"/>
        </w:numPr>
        <w:ind w:left="149" w:right="304"/>
      </w:pPr>
      <w:r>
        <w:t>Настоящим заявляю о присоединении к Условиям дистанционного банковского обслуживания физических  лиц в ООО «</w:t>
      </w:r>
      <w:r w:rsidR="008D25FD">
        <w:t>Камкомбанк</w:t>
      </w:r>
      <w:r>
        <w:t>» (Условия ДБО) в порядке ст.428 Гражданского Кодекса Российской Федерации и соглашаюсь с тем, что настоящее Заявление, Условия ДБО и Тарифы вместе являются Договором дистанционного банковского обслуживания физических лиц в ООО «</w:t>
      </w:r>
      <w:r w:rsidR="008D25FD">
        <w:t>Камкомбанк</w:t>
      </w:r>
      <w:r>
        <w:t>», а также подтверждаю, что действующие на дату подписания Условия ДБО и Тарифы мне</w:t>
      </w:r>
      <w:r>
        <w:rPr>
          <w:spacing w:val="-13"/>
        </w:rPr>
        <w:t xml:space="preserve"> </w:t>
      </w:r>
      <w:r>
        <w:t>предоставлены.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3A453E" w:rsidP="008D25FD">
      <w:pPr>
        <w:pStyle w:val="a1"/>
        <w:numPr>
          <w:ilvl w:val="0"/>
          <w:numId w:val="0"/>
        </w:numPr>
        <w:spacing w:before="2"/>
        <w:ind w:left="7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153670</wp:posOffset>
                </wp:positionV>
                <wp:extent cx="6753225" cy="815340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15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8D25FD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8C69DB" w:rsidRDefault="008C69DB" w:rsidP="008D25FD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spacing w:before="5"/>
                              <w:ind w:left="720"/>
                              <w:rPr>
                                <w:sz w:val="17"/>
                              </w:rPr>
                            </w:pPr>
                          </w:p>
                          <w:p w:rsidR="008C69DB" w:rsidRDefault="008C69DB" w:rsidP="008C69DB">
                            <w:pPr>
                              <w:tabs>
                                <w:tab w:val="left" w:pos="3044"/>
                                <w:tab w:val="left" w:pos="4997"/>
                              </w:tabs>
                              <w:ind w:left="103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</w:p>
                          <w:p w:rsidR="008C69DB" w:rsidRDefault="008C69DB" w:rsidP="008C69DB">
                            <w:pPr>
                              <w:tabs>
                                <w:tab w:val="left" w:pos="3491"/>
                              </w:tabs>
                              <w:spacing w:before="3"/>
                              <w:ind w:left="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(подпись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заявителя)</w:t>
                            </w:r>
                            <w:r>
                              <w:rPr>
                                <w:sz w:val="18"/>
                              </w:rPr>
                              <w:tab/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pt;margin-top:12.1pt;width:531.75pt;height:64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" filled="f" strokeweight=".48pt">
                <v:textbox inset="0,0,0,0">
                  <w:txbxContent>
                    <w:p w:rsidR="008C69DB" w:rsidRDefault="008C69DB" w:rsidP="008D25FD">
                      <w:pPr>
                        <w:pStyle w:val="a1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8C69DB" w:rsidRDefault="008C69DB" w:rsidP="008D25FD">
                      <w:pPr>
                        <w:pStyle w:val="a1"/>
                        <w:numPr>
                          <w:ilvl w:val="0"/>
                          <w:numId w:val="0"/>
                        </w:numPr>
                        <w:spacing w:before="5"/>
                        <w:ind w:left="720"/>
                        <w:rPr>
                          <w:sz w:val="17"/>
                        </w:rPr>
                      </w:pPr>
                    </w:p>
                    <w:p w:rsidR="008C69DB" w:rsidRDefault="008C69DB" w:rsidP="008C69DB">
                      <w:pPr>
                        <w:tabs>
                          <w:tab w:val="left" w:pos="3044"/>
                          <w:tab w:val="left" w:pos="4997"/>
                        </w:tabs>
                        <w:ind w:left="103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</w:p>
                    <w:p w:rsidR="008C69DB" w:rsidRDefault="008C69DB" w:rsidP="008C69DB">
                      <w:pPr>
                        <w:tabs>
                          <w:tab w:val="left" w:pos="3491"/>
                        </w:tabs>
                        <w:spacing w:before="3"/>
                        <w:ind w:left="15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(подпись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заявителя)</w:t>
                      </w:r>
                      <w:r>
                        <w:rPr>
                          <w:sz w:val="18"/>
                        </w:rPr>
                        <w:tab/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3"/>
        <w:ind w:left="720"/>
        <w:rPr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5881"/>
      </w:tblGrid>
      <w:tr w:rsidR="008C69DB" w:rsidTr="00B11895">
        <w:trPr>
          <w:trHeight w:val="230"/>
        </w:trPr>
        <w:tc>
          <w:tcPr>
            <w:tcW w:w="4753" w:type="dxa"/>
          </w:tcPr>
          <w:p w:rsidR="008C69DB" w:rsidRDefault="008C69DB" w:rsidP="00B118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Договора</w:t>
            </w:r>
          </w:p>
        </w:tc>
        <w:tc>
          <w:tcPr>
            <w:tcW w:w="5881" w:type="dxa"/>
          </w:tcPr>
          <w:p w:rsidR="008C69DB" w:rsidRDefault="008C69DB" w:rsidP="00B11895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</w:tr>
      <w:tr w:rsidR="008C69DB" w:rsidTr="00B11895">
        <w:trPr>
          <w:trHeight w:val="230"/>
        </w:trPr>
        <w:tc>
          <w:tcPr>
            <w:tcW w:w="4753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5881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</w:tbl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8C69DB">
      <w:pPr>
        <w:pStyle w:val="10"/>
      </w:pPr>
      <w:r>
        <w:t>Банком акцептовано: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3553"/>
      </w:tblGrid>
      <w:tr w:rsidR="008C69DB" w:rsidTr="00B11895">
        <w:trPr>
          <w:trHeight w:val="1122"/>
        </w:trPr>
        <w:tc>
          <w:tcPr>
            <w:tcW w:w="7105" w:type="dxa"/>
          </w:tcPr>
          <w:p w:rsidR="008C69DB" w:rsidRPr="0013041A" w:rsidRDefault="008C69DB" w:rsidP="00B11895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8C69DB" w:rsidRPr="0013041A" w:rsidRDefault="008C69DB" w:rsidP="00B11895">
            <w:pPr>
              <w:pStyle w:val="TableParagraph"/>
              <w:tabs>
                <w:tab w:val="left" w:pos="4697"/>
                <w:tab w:val="left" w:pos="6600"/>
              </w:tabs>
              <w:ind w:left="107"/>
              <w:rPr>
                <w:sz w:val="20"/>
                <w:lang w:val="ru-RU"/>
              </w:rPr>
            </w:pPr>
            <w:r w:rsidRPr="0013041A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  <w:r w:rsidRPr="0013041A">
              <w:rPr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</w:p>
          <w:p w:rsidR="008C69DB" w:rsidRPr="008C69DB" w:rsidRDefault="008C69DB" w:rsidP="00B11895">
            <w:pPr>
              <w:pStyle w:val="TableParagraph"/>
              <w:tabs>
                <w:tab w:val="left" w:pos="3667"/>
                <w:tab w:val="left" w:pos="5196"/>
              </w:tabs>
              <w:spacing w:before="3" w:line="159" w:lineRule="exact"/>
              <w:ind w:left="107"/>
              <w:rPr>
                <w:sz w:val="14"/>
                <w:lang w:val="ru-RU"/>
              </w:rPr>
            </w:pPr>
            <w:r w:rsidRPr="008C69DB">
              <w:rPr>
                <w:sz w:val="14"/>
                <w:lang w:val="ru-RU"/>
              </w:rPr>
              <w:t>(Уполномоченное должностное</w:t>
            </w:r>
            <w:r w:rsidRPr="008C69DB">
              <w:rPr>
                <w:spacing w:val="-4"/>
                <w:sz w:val="14"/>
                <w:lang w:val="ru-RU"/>
              </w:rPr>
              <w:t xml:space="preserve"> </w:t>
            </w:r>
            <w:r w:rsidRPr="008C69DB">
              <w:rPr>
                <w:sz w:val="14"/>
                <w:lang w:val="ru-RU"/>
              </w:rPr>
              <w:t>лицо</w:t>
            </w:r>
            <w:r w:rsidRPr="008C69DB">
              <w:rPr>
                <w:spacing w:val="-3"/>
                <w:sz w:val="14"/>
                <w:lang w:val="ru-RU"/>
              </w:rPr>
              <w:t xml:space="preserve"> </w:t>
            </w:r>
            <w:r w:rsidRPr="008C69DB">
              <w:rPr>
                <w:sz w:val="14"/>
                <w:lang w:val="ru-RU"/>
              </w:rPr>
              <w:t>Банка)</w:t>
            </w:r>
            <w:r w:rsidRPr="001C3CE7">
              <w:rPr>
                <w:sz w:val="14"/>
              </w:rPr>
              <w:tab/>
            </w:r>
            <w:r w:rsidRPr="008C69DB">
              <w:rPr>
                <w:sz w:val="14"/>
                <w:lang w:val="ru-RU"/>
              </w:rPr>
              <w:t>(подпись)</w:t>
            </w:r>
            <w:r w:rsidRPr="001C3CE7">
              <w:rPr>
                <w:sz w:val="14"/>
              </w:rPr>
              <w:tab/>
            </w:r>
            <w:r w:rsidRPr="008C69DB">
              <w:rPr>
                <w:sz w:val="14"/>
                <w:lang w:val="ru-RU"/>
              </w:rPr>
              <w:t>(ФИО)</w:t>
            </w:r>
          </w:p>
          <w:p w:rsidR="008C69DB" w:rsidRDefault="008C69DB" w:rsidP="00B11895"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3553" w:type="dxa"/>
          </w:tcPr>
          <w:p w:rsidR="008C69DB" w:rsidRDefault="008C69DB" w:rsidP="00B11895">
            <w:pPr>
              <w:pStyle w:val="TableParagraph"/>
              <w:spacing w:before="3"/>
              <w:rPr>
                <w:b/>
                <w:sz w:val="30"/>
              </w:rPr>
            </w:pPr>
          </w:p>
          <w:p w:rsidR="008C69DB" w:rsidRDefault="008C69DB" w:rsidP="00B11895">
            <w:pPr>
              <w:pStyle w:val="TableParagraph"/>
              <w:tabs>
                <w:tab w:val="left" w:pos="605"/>
                <w:tab w:val="left" w:pos="2297"/>
                <w:tab w:val="left" w:pos="2846"/>
              </w:tabs>
              <w:ind w:lef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  <w:p w:rsidR="008C69DB" w:rsidRDefault="008C69DB" w:rsidP="00B11895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(дата акцепта Заявления)</w:t>
            </w:r>
          </w:p>
        </w:tc>
      </w:tr>
    </w:tbl>
    <w:p w:rsidR="008C69DB" w:rsidRDefault="008C69DB" w:rsidP="008C69DB">
      <w:pPr>
        <w:jc w:val="center"/>
        <w:rPr>
          <w:sz w:val="16"/>
        </w:rPr>
        <w:sectPr w:rsidR="008C69DB" w:rsidSect="007D5991">
          <w:footerReference w:type="default" r:id="rId12"/>
          <w:pgSz w:w="11910" w:h="16840"/>
          <w:pgMar w:top="480" w:right="711" w:bottom="1000" w:left="700" w:header="0" w:footer="804" w:gutter="0"/>
          <w:cols w:space="720"/>
        </w:sectPr>
      </w:pPr>
    </w:p>
    <w:p w:rsidR="008C69DB" w:rsidRDefault="008C69DB" w:rsidP="008C69DB">
      <w:pPr>
        <w:spacing w:before="66" w:line="228" w:lineRule="exact"/>
        <w:ind w:right="307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2</w:t>
      </w:r>
    </w:p>
    <w:p w:rsidR="008C69DB" w:rsidRDefault="008C69DB" w:rsidP="008C69DB">
      <w:pPr>
        <w:spacing w:line="228" w:lineRule="exact"/>
        <w:ind w:right="311"/>
        <w:jc w:val="right"/>
        <w:rPr>
          <w:i/>
        </w:rPr>
      </w:pPr>
      <w:r>
        <w:rPr>
          <w:i/>
        </w:rPr>
        <w:t>к Условиям дистанционного банковского</w:t>
      </w:r>
      <w:r>
        <w:rPr>
          <w:i/>
          <w:spacing w:val="-22"/>
        </w:rPr>
        <w:t xml:space="preserve"> </w:t>
      </w:r>
      <w:r>
        <w:rPr>
          <w:i/>
        </w:rPr>
        <w:t>обслуживания</w:t>
      </w:r>
    </w:p>
    <w:p w:rsidR="008C69DB" w:rsidRDefault="008C69DB" w:rsidP="008C69DB">
      <w:pPr>
        <w:ind w:right="308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6"/>
        </w:rPr>
        <w:t xml:space="preserve"> </w:t>
      </w:r>
      <w:r>
        <w:rPr>
          <w:i/>
        </w:rPr>
        <w:t>«</w:t>
      </w:r>
      <w:r w:rsidR="008D25FD">
        <w:rPr>
          <w:i/>
        </w:rPr>
        <w:t>Камкомбанк</w:t>
      </w:r>
      <w:r>
        <w:rPr>
          <w:i/>
        </w:rPr>
        <w:t>»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i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7"/>
        <w:ind w:left="720"/>
        <w:rPr>
          <w:i/>
        </w:rPr>
      </w:pPr>
    </w:p>
    <w:p w:rsidR="008C69DB" w:rsidRPr="00BB2AC5" w:rsidRDefault="008C69DB" w:rsidP="00BB2AC5">
      <w:pPr>
        <w:pStyle w:val="10"/>
        <w:ind w:left="1940"/>
        <w:jc w:val="center"/>
        <w:rPr>
          <w:rFonts w:ascii="Times New Roman" w:hAnsi="Times New Roman"/>
        </w:rPr>
      </w:pPr>
      <w:r w:rsidRPr="00BB2AC5">
        <w:rPr>
          <w:rFonts w:ascii="Times New Roman" w:hAnsi="Times New Roman"/>
        </w:rPr>
        <w:t>Требования к техническим средствам и программному обеспечению Клиента</w:t>
      </w:r>
    </w:p>
    <w:p w:rsidR="008C69DB" w:rsidRDefault="008C69DB" w:rsidP="008D25FD">
      <w:pPr>
        <w:pStyle w:val="a1"/>
        <w:numPr>
          <w:ilvl w:val="0"/>
          <w:numId w:val="0"/>
        </w:numPr>
        <w:ind w:left="720"/>
        <w:rPr>
          <w:b/>
          <w:sz w:val="24"/>
        </w:rPr>
      </w:pPr>
    </w:p>
    <w:p w:rsidR="008C69DB" w:rsidRDefault="008C69DB" w:rsidP="008D25FD">
      <w:pPr>
        <w:pStyle w:val="a1"/>
        <w:numPr>
          <w:ilvl w:val="0"/>
          <w:numId w:val="0"/>
        </w:numPr>
        <w:spacing w:before="6"/>
        <w:ind w:left="720"/>
        <w:rPr>
          <w:b/>
          <w:sz w:val="19"/>
        </w:rPr>
      </w:pPr>
    </w:p>
    <w:p w:rsidR="008C69DB" w:rsidRPr="008C69DB" w:rsidRDefault="008C69DB" w:rsidP="005B55D2">
      <w:pPr>
        <w:pStyle w:val="ab"/>
        <w:widowControl w:val="0"/>
        <w:numPr>
          <w:ilvl w:val="2"/>
          <w:numId w:val="29"/>
        </w:numPr>
        <w:tabs>
          <w:tab w:val="left" w:pos="1360"/>
        </w:tabs>
        <w:autoSpaceDE w:val="0"/>
        <w:autoSpaceDN w:val="0"/>
        <w:spacing w:line="252" w:lineRule="exact"/>
        <w:ind w:hanging="361"/>
        <w:jc w:val="both"/>
        <w:rPr>
          <w:lang w:val="ru-RU"/>
        </w:rPr>
      </w:pPr>
      <w:r w:rsidRPr="008C69DB">
        <w:rPr>
          <w:sz w:val="22"/>
          <w:lang w:val="ru-RU"/>
        </w:rPr>
        <w:t>Для доступа к Системе компьютер</w:t>
      </w:r>
      <w:r w:rsidRPr="008C69DB">
        <w:rPr>
          <w:spacing w:val="-5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Клиента: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2080"/>
        </w:tabs>
        <w:autoSpaceDE w:val="0"/>
        <w:autoSpaceDN w:val="0"/>
        <w:ind w:right="305"/>
        <w:jc w:val="both"/>
        <w:rPr>
          <w:lang w:val="ru-RU"/>
        </w:rPr>
      </w:pPr>
      <w:r w:rsidRPr="008C69DB">
        <w:rPr>
          <w:sz w:val="22"/>
          <w:lang w:val="ru-RU"/>
        </w:rPr>
        <w:t>Должен быть подключен к сети Интернет, на скорости, позволяющей комфортное использование ресурсов сети</w:t>
      </w:r>
      <w:r w:rsidRPr="008C69DB">
        <w:rPr>
          <w:spacing w:val="-1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Интернет,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208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 xml:space="preserve">Иметь техническую возможность подключения к внешним сервисам по </w:t>
      </w:r>
      <w:r>
        <w:rPr>
          <w:sz w:val="22"/>
        </w:rPr>
        <w:t>HTTPS</w:t>
      </w:r>
      <w:r w:rsidRPr="008C69DB">
        <w:rPr>
          <w:sz w:val="22"/>
          <w:lang w:val="ru-RU"/>
        </w:rPr>
        <w:t>- протоколу,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208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Иметь установленный браузер (</w:t>
      </w:r>
      <w:r>
        <w:rPr>
          <w:sz w:val="22"/>
        </w:rPr>
        <w:t>MS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Internet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Explorer</w:t>
      </w:r>
      <w:r w:rsidRPr="008C69DB">
        <w:rPr>
          <w:sz w:val="22"/>
          <w:lang w:val="ru-RU"/>
        </w:rPr>
        <w:t xml:space="preserve">, </w:t>
      </w:r>
      <w:r>
        <w:rPr>
          <w:sz w:val="22"/>
        </w:rPr>
        <w:t>Chrome</w:t>
      </w:r>
      <w:r w:rsidRPr="008C69DB">
        <w:rPr>
          <w:sz w:val="22"/>
          <w:lang w:val="ru-RU"/>
        </w:rPr>
        <w:t xml:space="preserve">, </w:t>
      </w:r>
      <w:r>
        <w:rPr>
          <w:sz w:val="22"/>
        </w:rPr>
        <w:t>Opera</w:t>
      </w:r>
      <w:r w:rsidRPr="008C69DB">
        <w:rPr>
          <w:sz w:val="22"/>
          <w:lang w:val="ru-RU"/>
        </w:rPr>
        <w:t xml:space="preserve">, </w:t>
      </w:r>
      <w:r>
        <w:rPr>
          <w:sz w:val="22"/>
        </w:rPr>
        <w:t>Safari</w:t>
      </w:r>
      <w:r w:rsidRPr="008C69DB">
        <w:rPr>
          <w:sz w:val="22"/>
          <w:lang w:val="ru-RU"/>
        </w:rPr>
        <w:t xml:space="preserve">, </w:t>
      </w:r>
      <w:r>
        <w:rPr>
          <w:sz w:val="22"/>
        </w:rPr>
        <w:t>Mozilla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Firefox</w:t>
      </w:r>
      <w:r w:rsidRPr="008C69DB">
        <w:rPr>
          <w:sz w:val="22"/>
          <w:lang w:val="ru-RU"/>
        </w:rPr>
        <w:t>), версия которого обновлена до последней официально выпущенной стабильной версии,</w:t>
      </w:r>
    </w:p>
    <w:p w:rsid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2080"/>
        </w:tabs>
        <w:autoSpaceDE w:val="0"/>
        <w:autoSpaceDN w:val="0"/>
        <w:ind w:right="306"/>
        <w:jc w:val="both"/>
      </w:pPr>
      <w:r w:rsidRPr="008C69DB">
        <w:rPr>
          <w:sz w:val="22"/>
          <w:lang w:val="ru-RU"/>
        </w:rPr>
        <w:t>Браузер должен иметь корректно настроенный набор корневых сертификатов уполномоченных удостоверяющих центров (</w:t>
      </w:r>
      <w:r>
        <w:rPr>
          <w:sz w:val="22"/>
        </w:rPr>
        <w:t>Certification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authority</w:t>
      </w:r>
      <w:r w:rsidRPr="008C69DB">
        <w:rPr>
          <w:sz w:val="22"/>
          <w:lang w:val="ru-RU"/>
        </w:rPr>
        <w:t xml:space="preserve">). </w:t>
      </w:r>
      <w:r>
        <w:rPr>
          <w:sz w:val="22"/>
        </w:rPr>
        <w:t>Как правило, этот набор устанавливается при штатной установке</w:t>
      </w:r>
      <w:r>
        <w:rPr>
          <w:spacing w:val="-2"/>
          <w:sz w:val="22"/>
        </w:rPr>
        <w:t xml:space="preserve"> </w:t>
      </w:r>
      <w:r>
        <w:rPr>
          <w:sz w:val="22"/>
        </w:rPr>
        <w:t>браузера.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29"/>
        </w:numPr>
        <w:tabs>
          <w:tab w:val="left" w:pos="1360"/>
        </w:tabs>
        <w:autoSpaceDE w:val="0"/>
        <w:autoSpaceDN w:val="0"/>
        <w:spacing w:line="252" w:lineRule="exact"/>
        <w:ind w:right="1030" w:hanging="366"/>
        <w:jc w:val="right"/>
        <w:rPr>
          <w:lang w:val="ru-RU"/>
        </w:rPr>
      </w:pPr>
      <w:r w:rsidRPr="008C69DB">
        <w:rPr>
          <w:sz w:val="22"/>
          <w:lang w:val="ru-RU"/>
        </w:rPr>
        <w:t>Базовый функционал мобильного приложения «</w:t>
      </w:r>
      <w:r w:rsidR="0056085F">
        <w:rPr>
          <w:sz w:val="22"/>
        </w:rPr>
        <w:t>Faktura</w:t>
      </w:r>
      <w:r w:rsidR="0056085F" w:rsidRPr="0056085F">
        <w:rPr>
          <w:sz w:val="22"/>
          <w:lang w:val="ru-RU"/>
        </w:rPr>
        <w:t>.</w:t>
      </w:r>
      <w:r w:rsidR="0056085F">
        <w:rPr>
          <w:sz w:val="22"/>
        </w:rPr>
        <w:t>ru</w:t>
      </w:r>
      <w:r w:rsidRPr="008C69DB">
        <w:rPr>
          <w:sz w:val="22"/>
          <w:lang w:val="ru-RU"/>
        </w:rPr>
        <w:t>» может быть</w:t>
      </w:r>
      <w:r w:rsidRPr="008C69DB">
        <w:rPr>
          <w:spacing w:val="-2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использован: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360"/>
        </w:tabs>
        <w:autoSpaceDE w:val="0"/>
        <w:autoSpaceDN w:val="0"/>
        <w:spacing w:before="2" w:line="252" w:lineRule="exact"/>
        <w:ind w:right="1123" w:hanging="2080"/>
        <w:jc w:val="right"/>
        <w:rPr>
          <w:lang w:val="ru-RU"/>
        </w:rPr>
      </w:pPr>
      <w:r w:rsidRPr="008C69DB">
        <w:rPr>
          <w:sz w:val="22"/>
          <w:lang w:val="ru-RU"/>
        </w:rPr>
        <w:t xml:space="preserve">На устройствах </w:t>
      </w:r>
      <w:r>
        <w:rPr>
          <w:sz w:val="22"/>
        </w:rPr>
        <w:t>Apple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IPhone</w:t>
      </w:r>
      <w:r w:rsidRPr="008C69DB">
        <w:rPr>
          <w:sz w:val="22"/>
          <w:lang w:val="ru-RU"/>
        </w:rPr>
        <w:t xml:space="preserve"> и </w:t>
      </w:r>
      <w:r>
        <w:rPr>
          <w:sz w:val="22"/>
        </w:rPr>
        <w:t>Apple</w:t>
      </w:r>
      <w:r w:rsidRPr="008C69DB">
        <w:rPr>
          <w:sz w:val="22"/>
          <w:lang w:val="ru-RU"/>
        </w:rPr>
        <w:t xml:space="preserve"> </w:t>
      </w:r>
      <w:r>
        <w:rPr>
          <w:sz w:val="22"/>
        </w:rPr>
        <w:t>IPad</w:t>
      </w:r>
      <w:r w:rsidRPr="008C69DB">
        <w:rPr>
          <w:sz w:val="22"/>
          <w:lang w:val="ru-RU"/>
        </w:rPr>
        <w:t xml:space="preserve"> с установленной версией </w:t>
      </w:r>
      <w:r>
        <w:rPr>
          <w:spacing w:val="-2"/>
          <w:sz w:val="22"/>
        </w:rPr>
        <w:t>IOS</w:t>
      </w:r>
      <w:r w:rsidRPr="008C69DB">
        <w:rPr>
          <w:spacing w:val="-2"/>
          <w:sz w:val="22"/>
          <w:lang w:val="ru-RU"/>
        </w:rPr>
        <w:t xml:space="preserve"> </w:t>
      </w:r>
      <w:r w:rsidR="0056085F" w:rsidRPr="0056085F">
        <w:rPr>
          <w:sz w:val="22"/>
          <w:lang w:val="ru-RU"/>
        </w:rPr>
        <w:t>12</w:t>
      </w:r>
      <w:r w:rsidRPr="008C69DB">
        <w:rPr>
          <w:sz w:val="22"/>
          <w:lang w:val="ru-RU"/>
        </w:rPr>
        <w:t xml:space="preserve"> и</w:t>
      </w:r>
      <w:r w:rsidRPr="008C69DB">
        <w:rPr>
          <w:spacing w:val="-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выше,</w:t>
      </w:r>
    </w:p>
    <w:p w:rsidR="008C69DB" w:rsidRPr="008C69DB" w:rsidRDefault="008C69DB" w:rsidP="005B55D2">
      <w:pPr>
        <w:pStyle w:val="ab"/>
        <w:widowControl w:val="0"/>
        <w:numPr>
          <w:ilvl w:val="3"/>
          <w:numId w:val="29"/>
        </w:numPr>
        <w:tabs>
          <w:tab w:val="left" w:pos="2080"/>
        </w:tabs>
        <w:autoSpaceDE w:val="0"/>
        <w:autoSpaceDN w:val="0"/>
        <w:ind w:right="307" w:hanging="378"/>
        <w:rPr>
          <w:lang w:val="ru-RU"/>
        </w:rPr>
      </w:pPr>
      <w:r w:rsidRPr="008C69DB">
        <w:rPr>
          <w:sz w:val="22"/>
          <w:lang w:val="ru-RU"/>
        </w:rPr>
        <w:t xml:space="preserve">На мобильных устройствах, управляемых ОС </w:t>
      </w:r>
      <w:r>
        <w:rPr>
          <w:sz w:val="22"/>
        </w:rPr>
        <w:t>Android</w:t>
      </w:r>
      <w:r w:rsidRPr="008C69DB">
        <w:rPr>
          <w:sz w:val="22"/>
          <w:lang w:val="ru-RU"/>
        </w:rPr>
        <w:t xml:space="preserve"> с установленной версией </w:t>
      </w:r>
      <w:r w:rsidR="0056085F" w:rsidRPr="0056085F">
        <w:rPr>
          <w:sz w:val="22"/>
          <w:lang w:val="ru-RU"/>
        </w:rPr>
        <w:t>9</w:t>
      </w:r>
      <w:r w:rsidRPr="008C69DB">
        <w:rPr>
          <w:sz w:val="22"/>
          <w:lang w:val="ru-RU"/>
        </w:rPr>
        <w:t xml:space="preserve"> и выше.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29"/>
        </w:numPr>
        <w:tabs>
          <w:tab w:val="left" w:pos="1360"/>
        </w:tabs>
        <w:autoSpaceDE w:val="0"/>
        <w:autoSpaceDN w:val="0"/>
        <w:ind w:right="303"/>
        <w:rPr>
          <w:lang w:val="ru-RU"/>
        </w:rPr>
      </w:pPr>
      <w:r w:rsidRPr="008C69DB">
        <w:rPr>
          <w:sz w:val="22"/>
          <w:lang w:val="ru-RU"/>
        </w:rPr>
        <w:t xml:space="preserve">Клиент должен иметь возможность своевременно получать одноразовые пароли в виде </w:t>
      </w:r>
      <w:r>
        <w:rPr>
          <w:sz w:val="22"/>
        </w:rPr>
        <w:t>SMS</w:t>
      </w:r>
      <w:r w:rsidRPr="008C69DB">
        <w:rPr>
          <w:sz w:val="22"/>
          <w:lang w:val="ru-RU"/>
        </w:rPr>
        <w:t>- сообщений, направленных на Номер мобильного телефона, указанный</w:t>
      </w:r>
      <w:r w:rsidRPr="008C69DB">
        <w:rPr>
          <w:spacing w:val="-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Клиентом.</w:t>
      </w:r>
    </w:p>
    <w:p w:rsidR="008C69DB" w:rsidRPr="008C69DB" w:rsidRDefault="008C69DB" w:rsidP="005B55D2">
      <w:pPr>
        <w:pStyle w:val="ab"/>
        <w:widowControl w:val="0"/>
        <w:numPr>
          <w:ilvl w:val="2"/>
          <w:numId w:val="29"/>
        </w:numPr>
        <w:tabs>
          <w:tab w:val="left" w:pos="1360"/>
        </w:tabs>
        <w:autoSpaceDE w:val="0"/>
        <w:autoSpaceDN w:val="0"/>
        <w:ind w:right="302"/>
        <w:rPr>
          <w:lang w:val="ru-RU"/>
        </w:rPr>
      </w:pPr>
      <w:r w:rsidRPr="008C69DB">
        <w:rPr>
          <w:sz w:val="22"/>
          <w:lang w:val="ru-RU"/>
        </w:rPr>
        <w:t>Клиент берет на себя ответственность за отсутствие какого-либо вредоносного программного обеспечения, изменяющего штатное функционирование компьютера или мобильного</w:t>
      </w:r>
      <w:r w:rsidRPr="008C69DB">
        <w:rPr>
          <w:spacing w:val="-1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устройства.</w:t>
      </w: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56085F" w:rsidRDefault="0056085F" w:rsidP="008C69DB">
      <w:pPr>
        <w:spacing w:before="143"/>
        <w:ind w:right="307"/>
        <w:jc w:val="right"/>
        <w:rPr>
          <w:b/>
          <w:i/>
        </w:rPr>
      </w:pPr>
    </w:p>
    <w:p w:rsidR="008C69DB" w:rsidRDefault="008C69DB" w:rsidP="008C69DB">
      <w:pPr>
        <w:spacing w:before="143"/>
        <w:ind w:right="307"/>
        <w:jc w:val="right"/>
        <w:rPr>
          <w:b/>
          <w:i/>
        </w:rPr>
      </w:pPr>
      <w:r>
        <w:rPr>
          <w:b/>
          <w:i/>
        </w:rPr>
        <w:lastRenderedPageBreak/>
        <w:t>Приложение 3</w:t>
      </w:r>
    </w:p>
    <w:p w:rsidR="008C69DB" w:rsidRDefault="008C69DB" w:rsidP="008C69DB">
      <w:pPr>
        <w:spacing w:before="61"/>
        <w:ind w:right="311"/>
        <w:jc w:val="right"/>
        <w:rPr>
          <w:i/>
        </w:rPr>
      </w:pPr>
      <w:r>
        <w:rPr>
          <w:i/>
        </w:rPr>
        <w:t>к Условиям дистанционного банковского</w:t>
      </w:r>
      <w:r>
        <w:rPr>
          <w:i/>
          <w:spacing w:val="-22"/>
        </w:rPr>
        <w:t xml:space="preserve"> </w:t>
      </w:r>
      <w:r>
        <w:rPr>
          <w:i/>
        </w:rPr>
        <w:t>обслуживания</w:t>
      </w:r>
    </w:p>
    <w:p w:rsidR="008C69DB" w:rsidRDefault="008C69DB" w:rsidP="008C69DB">
      <w:pPr>
        <w:ind w:right="308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6"/>
        </w:rPr>
        <w:t xml:space="preserve"> </w:t>
      </w:r>
      <w:r>
        <w:rPr>
          <w:i/>
        </w:rPr>
        <w:t>«</w:t>
      </w:r>
      <w:r w:rsidR="0056085F">
        <w:rPr>
          <w:i/>
        </w:rPr>
        <w:t>Камкомбанк</w:t>
      </w:r>
      <w:r>
        <w:rPr>
          <w:i/>
        </w:rPr>
        <w:t>»</w: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</w:rPr>
      </w:pP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6"/>
        <w:ind w:left="720"/>
        <w:rPr>
          <w:i/>
        </w:rPr>
      </w:pPr>
    </w:p>
    <w:p w:rsidR="008C69DB" w:rsidRPr="00BB2AC5" w:rsidRDefault="008C69DB" w:rsidP="00BB2AC5">
      <w:pPr>
        <w:pStyle w:val="10"/>
        <w:jc w:val="center"/>
        <w:rPr>
          <w:rFonts w:ascii="Times New Roman" w:hAnsi="Times New Roman"/>
        </w:rPr>
      </w:pPr>
      <w:r w:rsidRPr="00BB2AC5">
        <w:rPr>
          <w:rFonts w:ascii="Times New Roman" w:hAnsi="Times New Roman"/>
        </w:rPr>
        <w:t>Процедура разрешения конфликтной ситуации</w:t>
      </w:r>
    </w:p>
    <w:p w:rsidR="008C69DB" w:rsidRDefault="008C69DB" w:rsidP="0056085F">
      <w:pPr>
        <w:pStyle w:val="a1"/>
        <w:numPr>
          <w:ilvl w:val="0"/>
          <w:numId w:val="0"/>
        </w:numPr>
        <w:spacing w:before="7"/>
        <w:ind w:left="720"/>
        <w:rPr>
          <w:b/>
          <w:sz w:val="21"/>
        </w:rPr>
      </w:pP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Приводя в действие настоящую процедуру, Стороны заранее соглашаются с результатом Процедуры.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spacing w:before="1"/>
        <w:ind w:right="304"/>
        <w:jc w:val="both"/>
        <w:rPr>
          <w:lang w:val="ru-RU"/>
        </w:rPr>
      </w:pPr>
      <w:r w:rsidRPr="008C69DB">
        <w:rPr>
          <w:sz w:val="22"/>
          <w:lang w:val="ru-RU"/>
        </w:rPr>
        <w:t>Клиент, оспаривающий банковскую операцию, исполненную на основании Распоряжения Клиента, предоставляет Банку документ, однозначно указывающий на оспариваемую банковскую операцию. Если документ не предоставлен, то конфликтная ситуация решается в пользу</w:t>
      </w:r>
      <w:r w:rsidRPr="008C69DB">
        <w:rPr>
          <w:spacing w:val="-22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Банка.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1"/>
        <w:jc w:val="both"/>
        <w:rPr>
          <w:lang w:val="ru-RU"/>
        </w:rPr>
      </w:pPr>
      <w:r w:rsidRPr="008C69DB">
        <w:rPr>
          <w:sz w:val="22"/>
          <w:lang w:val="ru-RU"/>
        </w:rPr>
        <w:t>Банк выполняет поиск в электронных журналах запись, регистрирующую получение и подтверждение оспариваемого Распоряжения. Если запись не обнаружена, то конфликтная ситуация разрешается в пользу</w:t>
      </w:r>
      <w:r w:rsidRPr="008C69DB">
        <w:rPr>
          <w:spacing w:val="-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980BB4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2"/>
        <w:jc w:val="both"/>
        <w:rPr>
          <w:lang w:val="ru-RU"/>
        </w:rPr>
      </w:pPr>
      <w:r w:rsidRPr="00980BB4">
        <w:rPr>
          <w:sz w:val="22"/>
          <w:lang w:val="ru-RU"/>
        </w:rPr>
        <w:t>Банк выполняет поиск записи в электронных журналах, подтверждающей Идентификацию и Аутентификацию Клиента, предшествующие получению и подтверждению оспариваемого Распоряжения. Если запись не обнаружена, то конфликтная ситуация разрешается в пользу Клиента.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>Клиент предоставляет Банку документ (при его наличии), подтверждающий блокировку Клиента в Системе. Если время/дата отметки Банка на документе, предоставленном Клиентом, предшествует времени/дате, указанным в найденной записи, то конфликтная ситуация разрешается в пользу Клиента при условии, что со времени/даты блокировки Клиента в Системе до времени/даты совершения оспариваемой банковской операции Клиентом не был предоставлен в Банк документ, подтверждающий разблокировку Клиента в</w:t>
      </w:r>
      <w:r w:rsidRPr="008C69DB">
        <w:rPr>
          <w:spacing w:val="-7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Системе.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3"/>
        <w:jc w:val="both"/>
        <w:rPr>
          <w:lang w:val="ru-RU"/>
        </w:rPr>
      </w:pPr>
      <w:r w:rsidRPr="008C69DB">
        <w:rPr>
          <w:sz w:val="22"/>
          <w:lang w:val="ru-RU"/>
        </w:rPr>
        <w:t>Клиент предоставляет Банку документ (при его наличии), подтверждающий информирование Клиентом Банка об изменении Номера мобильного телефона. Если время/дата отметки Банка на документе, предоставленном Клиентом предшествует времени/дате, указанным в найденной записи и в найденной записи указан отмененный Номер мобильного телефона, то конфликтная ситуация разрешается в пользу Клиента при условии, что со времени/даты изменения Номера мобильного телефона до времени/даты совершения оспариваемой банковской операции  Клиентом не был предоставлен в Банк иной документ, подтверждающий информирование Клиентом Банка об изменении Номера мобильного</w:t>
      </w:r>
      <w:r w:rsidRPr="008C69DB">
        <w:rPr>
          <w:spacing w:val="-6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телефона.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spacing w:before="1"/>
        <w:ind w:right="302"/>
        <w:jc w:val="both"/>
        <w:rPr>
          <w:lang w:val="ru-RU"/>
        </w:rPr>
      </w:pPr>
      <w:r w:rsidRPr="008C69DB">
        <w:rPr>
          <w:sz w:val="22"/>
          <w:lang w:val="ru-RU"/>
        </w:rPr>
        <w:t xml:space="preserve">Если </w:t>
      </w:r>
      <w:r>
        <w:rPr>
          <w:sz w:val="22"/>
        </w:rPr>
        <w:t>SMS</w:t>
      </w:r>
      <w:r w:rsidRPr="008C69DB">
        <w:rPr>
          <w:sz w:val="22"/>
          <w:lang w:val="ru-RU"/>
        </w:rPr>
        <w:t xml:space="preserve">-пароль, соответствующий оспариваемому Распоряжению и отправленный Клиенту, не совпадает с </w:t>
      </w:r>
      <w:r>
        <w:rPr>
          <w:sz w:val="22"/>
        </w:rPr>
        <w:t>SMS</w:t>
      </w:r>
      <w:r w:rsidRPr="008C69DB">
        <w:rPr>
          <w:sz w:val="22"/>
          <w:lang w:val="ru-RU"/>
        </w:rPr>
        <w:t>-паролем, полученным Банком в качестве подтверждения оспариваемого Распоряжения, то конфликтная ситуация разрешается в пользу</w:t>
      </w:r>
      <w:r w:rsidRPr="008C69DB">
        <w:rPr>
          <w:spacing w:val="-8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Pr="008C69DB" w:rsidRDefault="008C69DB" w:rsidP="005B55D2">
      <w:pPr>
        <w:pStyle w:val="ab"/>
        <w:widowControl w:val="0"/>
        <w:numPr>
          <w:ilvl w:val="0"/>
          <w:numId w:val="28"/>
        </w:numPr>
        <w:tabs>
          <w:tab w:val="left" w:pos="1360"/>
        </w:tabs>
        <w:autoSpaceDE w:val="0"/>
        <w:autoSpaceDN w:val="0"/>
        <w:ind w:right="306"/>
        <w:jc w:val="both"/>
        <w:rPr>
          <w:lang w:val="ru-RU"/>
        </w:rPr>
      </w:pPr>
      <w:r w:rsidRPr="008C69DB">
        <w:rPr>
          <w:sz w:val="22"/>
          <w:lang w:val="ru-RU"/>
        </w:rPr>
        <w:t>Если параметры подтвержденного Распоряжения, результатом исполнения которого является оспариваемая банковская операция, не соответствуют параметрам оспариваемой банковской операции, то конфликтная ситуация разрешается в пользу</w:t>
      </w:r>
      <w:r w:rsidRPr="008C69DB">
        <w:rPr>
          <w:spacing w:val="-13"/>
          <w:sz w:val="22"/>
          <w:lang w:val="ru-RU"/>
        </w:rPr>
        <w:t xml:space="preserve"> </w:t>
      </w:r>
      <w:r w:rsidRPr="008C69DB">
        <w:rPr>
          <w:sz w:val="22"/>
          <w:lang w:val="ru-RU"/>
        </w:rPr>
        <w:t>Клиента.</w:t>
      </w:r>
    </w:p>
    <w:p w:rsidR="008C69DB" w:rsidRDefault="008C69DB" w:rsidP="005B55D2">
      <w:pPr>
        <w:pStyle w:val="a1"/>
        <w:numPr>
          <w:ilvl w:val="0"/>
          <w:numId w:val="28"/>
        </w:numPr>
        <w:ind w:right="308"/>
      </w:pPr>
      <w:r>
        <w:t>Если в ходе исполнения настоящей процедуры не вынесено решение в пользу Клиента, то конфликтная ситуация разрешается в пользу Банка.</w:t>
      </w: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56085F" w:rsidRDefault="0056085F" w:rsidP="008C69DB">
      <w:pPr>
        <w:spacing w:before="187"/>
        <w:ind w:right="307"/>
        <w:jc w:val="right"/>
        <w:rPr>
          <w:b/>
          <w:i/>
        </w:rPr>
      </w:pPr>
    </w:p>
    <w:p w:rsidR="008C69DB" w:rsidRDefault="008C69DB" w:rsidP="008C69DB">
      <w:pPr>
        <w:spacing w:before="187"/>
        <w:ind w:right="307"/>
        <w:jc w:val="right"/>
        <w:rPr>
          <w:b/>
          <w:i/>
        </w:rPr>
      </w:pPr>
      <w:r>
        <w:rPr>
          <w:b/>
          <w:i/>
        </w:rPr>
        <w:lastRenderedPageBreak/>
        <w:t>Приложение 4</w:t>
      </w:r>
    </w:p>
    <w:p w:rsidR="008C69DB" w:rsidRDefault="008C69DB" w:rsidP="008C69DB">
      <w:pPr>
        <w:spacing w:before="61"/>
        <w:ind w:right="309"/>
        <w:jc w:val="right"/>
        <w:rPr>
          <w:i/>
        </w:rPr>
      </w:pPr>
      <w:r>
        <w:rPr>
          <w:i/>
        </w:rPr>
        <w:t>к Условиям  дистанционного банковского</w:t>
      </w:r>
      <w:r>
        <w:rPr>
          <w:i/>
          <w:spacing w:val="-25"/>
        </w:rPr>
        <w:t xml:space="preserve"> </w:t>
      </w:r>
      <w:r>
        <w:rPr>
          <w:i/>
        </w:rPr>
        <w:t>обслуживания</w:t>
      </w:r>
    </w:p>
    <w:p w:rsidR="008C69DB" w:rsidRDefault="008C69DB" w:rsidP="008C69DB">
      <w:pPr>
        <w:ind w:right="308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6"/>
        </w:rPr>
        <w:t xml:space="preserve"> </w:t>
      </w:r>
      <w:r>
        <w:rPr>
          <w:i/>
        </w:rPr>
        <w:t>«</w:t>
      </w:r>
      <w:r w:rsidR="0056085F">
        <w:rPr>
          <w:i/>
        </w:rPr>
        <w:t>Камкомбанк</w:t>
      </w:r>
      <w:r>
        <w:rPr>
          <w:i/>
        </w:rPr>
        <w:t>»</w:t>
      </w:r>
    </w:p>
    <w:p w:rsidR="008C69DB" w:rsidRDefault="008C69DB" w:rsidP="00BB2AC5">
      <w:pPr>
        <w:pStyle w:val="a1"/>
        <w:numPr>
          <w:ilvl w:val="0"/>
          <w:numId w:val="0"/>
        </w:numPr>
        <w:spacing w:before="9"/>
        <w:ind w:left="1146"/>
        <w:rPr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736"/>
        <w:gridCol w:w="1507"/>
      </w:tblGrid>
      <w:tr w:rsidR="008C69DB" w:rsidTr="00B11895">
        <w:trPr>
          <w:trHeight w:val="664"/>
        </w:trPr>
        <w:tc>
          <w:tcPr>
            <w:tcW w:w="10623" w:type="dxa"/>
            <w:gridSpan w:val="3"/>
            <w:tcBorders>
              <w:bottom w:val="nil"/>
            </w:tcBorders>
          </w:tcPr>
          <w:p w:rsidR="008C69DB" w:rsidRPr="008C69DB" w:rsidRDefault="008C69DB" w:rsidP="00B11895">
            <w:pPr>
              <w:pStyle w:val="TableParagraph"/>
              <w:spacing w:before="41" w:line="252" w:lineRule="exact"/>
              <w:ind w:left="725" w:right="714"/>
              <w:jc w:val="center"/>
              <w:rPr>
                <w:b/>
                <w:lang w:val="ru-RU"/>
              </w:rPr>
            </w:pPr>
            <w:r w:rsidRPr="008C69DB">
              <w:rPr>
                <w:b/>
                <w:lang w:val="ru-RU"/>
              </w:rPr>
              <w:t>ЗАЯВЛЕНИЕ</w:t>
            </w:r>
          </w:p>
          <w:p w:rsidR="008C69DB" w:rsidRPr="008C69DB" w:rsidRDefault="008C69DB" w:rsidP="00B11895">
            <w:pPr>
              <w:pStyle w:val="TableParagraph"/>
              <w:spacing w:line="252" w:lineRule="exact"/>
              <w:ind w:left="2275"/>
              <w:rPr>
                <w:b/>
                <w:lang w:val="ru-RU"/>
              </w:rPr>
            </w:pPr>
            <w:r w:rsidRPr="008C69DB">
              <w:rPr>
                <w:b/>
                <w:lang w:val="ru-RU"/>
              </w:rPr>
              <w:t>на блокировку/разблокировку доступа к Системе «</w:t>
            </w:r>
            <w:r w:rsidR="0056085F">
              <w:rPr>
                <w:b/>
              </w:rPr>
              <w:t>Faktura</w:t>
            </w:r>
            <w:r w:rsidR="0056085F" w:rsidRPr="0056085F">
              <w:rPr>
                <w:b/>
                <w:lang w:val="ru-RU"/>
              </w:rPr>
              <w:t>.</w:t>
            </w:r>
            <w:r w:rsidR="0056085F">
              <w:rPr>
                <w:b/>
              </w:rPr>
              <w:t>ru</w:t>
            </w:r>
            <w:r w:rsidRPr="008C69DB">
              <w:rPr>
                <w:b/>
                <w:lang w:val="ru-RU"/>
              </w:rPr>
              <w:t>»</w:t>
            </w:r>
          </w:p>
        </w:tc>
      </w:tr>
      <w:tr w:rsidR="008C69DB" w:rsidTr="00B11895">
        <w:trPr>
          <w:trHeight w:val="304"/>
        </w:trPr>
        <w:tc>
          <w:tcPr>
            <w:tcW w:w="8380" w:type="dxa"/>
            <w:tcBorders>
              <w:top w:val="nil"/>
            </w:tcBorders>
          </w:tcPr>
          <w:p w:rsidR="008C69DB" w:rsidRPr="008C69DB" w:rsidRDefault="008C69DB" w:rsidP="00B11895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36" w:type="dxa"/>
          </w:tcPr>
          <w:p w:rsidR="008C69DB" w:rsidRDefault="008C69DB" w:rsidP="00B1189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07" w:type="dxa"/>
            <w:shd w:val="clear" w:color="auto" w:fill="CCCCCC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</w:tbl>
    <w:p w:rsidR="008C69DB" w:rsidRDefault="008C69DB" w:rsidP="00BB2AC5">
      <w:pPr>
        <w:pStyle w:val="a1"/>
        <w:numPr>
          <w:ilvl w:val="0"/>
          <w:numId w:val="0"/>
        </w:numPr>
        <w:spacing w:before="1"/>
        <w:ind w:left="1146"/>
        <w:rPr>
          <w:i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134"/>
        <w:gridCol w:w="461"/>
        <w:gridCol w:w="769"/>
        <w:gridCol w:w="1556"/>
        <w:gridCol w:w="505"/>
        <w:gridCol w:w="2659"/>
      </w:tblGrid>
      <w:tr w:rsidR="008C69DB" w:rsidTr="00B11895">
        <w:trPr>
          <w:trHeight w:val="251"/>
        </w:trPr>
        <w:tc>
          <w:tcPr>
            <w:tcW w:w="2451" w:type="dxa"/>
            <w:tcBorders>
              <w:top w:val="nil"/>
              <w:left w:val="nil"/>
              <w:right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Клиенте:</w:t>
            </w:r>
          </w:p>
        </w:tc>
        <w:tc>
          <w:tcPr>
            <w:tcW w:w="2134" w:type="dxa"/>
            <w:tcBorders>
              <w:top w:val="nil"/>
              <w:left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резидент</w:t>
            </w:r>
          </w:p>
        </w:tc>
        <w:tc>
          <w:tcPr>
            <w:tcW w:w="461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нерезидент</w:t>
            </w:r>
          </w:p>
        </w:tc>
        <w:tc>
          <w:tcPr>
            <w:tcW w:w="505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before="4" w:line="228" w:lineRule="exact"/>
              <w:ind w:left="107"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 Клиента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line="230" w:lineRule="exact"/>
              <w:ind w:left="107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 / место рождения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spacing w:line="230" w:lineRule="exact"/>
              <w:ind w:left="107" w:right="275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Адрес регистрации по месту жительства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tabs>
                <w:tab w:val="left" w:pos="1851"/>
              </w:tabs>
              <w:spacing w:line="230" w:lineRule="exact"/>
              <w:ind w:left="107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адрес </w:t>
            </w:r>
            <w:r>
              <w:rPr>
                <w:b/>
                <w:sz w:val="20"/>
              </w:rPr>
              <w:t>(если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отличается)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688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tabs>
                <w:tab w:val="left" w:pos="1266"/>
              </w:tabs>
              <w:spacing w:line="228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Номер</w:t>
            </w:r>
            <w:r w:rsidRPr="001C3CE7">
              <w:rPr>
                <w:b/>
                <w:sz w:val="20"/>
              </w:rPr>
              <w:tab/>
            </w:r>
            <w:r w:rsidRPr="008C69DB">
              <w:rPr>
                <w:b/>
                <w:sz w:val="20"/>
                <w:lang w:val="ru-RU"/>
              </w:rPr>
              <w:t>мобильного</w:t>
            </w:r>
          </w:p>
          <w:p w:rsidR="008C69DB" w:rsidRPr="008C69DB" w:rsidRDefault="008C69DB" w:rsidP="00B11895">
            <w:pPr>
              <w:pStyle w:val="TableParagraph"/>
              <w:spacing w:before="4" w:line="228" w:lineRule="exact"/>
              <w:ind w:left="107" w:right="96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 xml:space="preserve">телефона для отправки </w:t>
            </w:r>
            <w:r>
              <w:rPr>
                <w:b/>
                <w:sz w:val="20"/>
              </w:rPr>
              <w:t>SMS</w:t>
            </w:r>
            <w:r w:rsidRPr="008C69DB">
              <w:rPr>
                <w:b/>
                <w:sz w:val="20"/>
                <w:lang w:val="ru-RU"/>
              </w:rPr>
              <w:t>-уведомления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C69DB" w:rsidTr="00B11895">
        <w:trPr>
          <w:trHeight w:val="254"/>
        </w:trPr>
        <w:tc>
          <w:tcPr>
            <w:tcW w:w="2451" w:type="dxa"/>
            <w:vMerge w:val="restart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</w:t>
            </w:r>
          </w:p>
          <w:p w:rsidR="008C69DB" w:rsidRDefault="008C69DB" w:rsidP="00B11895">
            <w:pPr>
              <w:pStyle w:val="TableParagraph"/>
              <w:spacing w:before="1"/>
              <w:ind w:left="107" w:right="63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удостоверяющий </w:t>
            </w:r>
            <w:r>
              <w:rPr>
                <w:b/>
                <w:sz w:val="20"/>
              </w:rPr>
              <w:t>личность</w:t>
            </w: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Вид документа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230"/>
        </w:trPr>
        <w:tc>
          <w:tcPr>
            <w:tcW w:w="2451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1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Серия и номер документа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  <w:tr w:rsidR="008C69DB" w:rsidTr="00B11895">
        <w:trPr>
          <w:trHeight w:val="690"/>
        </w:trPr>
        <w:tc>
          <w:tcPr>
            <w:tcW w:w="2451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:rsidR="008C69DB" w:rsidRPr="008C69DB" w:rsidRDefault="008C69DB" w:rsidP="00B11895">
            <w:pPr>
              <w:pStyle w:val="TableParagraph"/>
              <w:ind w:left="107" w:right="99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Наименование органа, выдавшего документ и дата выдачи</w:t>
            </w:r>
          </w:p>
        </w:tc>
        <w:tc>
          <w:tcPr>
            <w:tcW w:w="4720" w:type="dxa"/>
            <w:gridSpan w:val="3"/>
          </w:tcPr>
          <w:p w:rsidR="008C69DB" w:rsidRPr="008C69DB" w:rsidRDefault="008C69DB" w:rsidP="00B1189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C69DB" w:rsidTr="00B11895">
        <w:trPr>
          <w:trHeight w:val="325"/>
        </w:trPr>
        <w:tc>
          <w:tcPr>
            <w:tcW w:w="2451" w:type="dxa"/>
            <w:vMerge/>
            <w:tcBorders>
              <w:top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Код-подразделения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690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Документ,</w:t>
            </w:r>
          </w:p>
          <w:p w:rsidR="008C69DB" w:rsidRPr="008C69DB" w:rsidRDefault="008C69DB" w:rsidP="00B11895">
            <w:pPr>
              <w:pStyle w:val="TableParagraph"/>
              <w:spacing w:line="230" w:lineRule="atLeas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подтверждающий право на пребывание в РФ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8C69DB" w:rsidTr="00B11895">
        <w:trPr>
          <w:trHeight w:val="251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Миграционная карта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spacing w:before="6"/>
        <w:ind w:left="720"/>
        <w:rPr>
          <w:i/>
          <w:sz w:val="21"/>
        </w:rPr>
      </w:pPr>
    </w:p>
    <w:p w:rsidR="008C69DB" w:rsidRDefault="008C69DB" w:rsidP="008C69DB">
      <w:pPr>
        <w:ind w:left="291"/>
        <w:rPr>
          <w:i/>
        </w:rPr>
      </w:pPr>
      <w:r>
        <w:rPr>
          <w:i/>
          <w:sz w:val="22"/>
        </w:rPr>
        <w:t>Выбрать нужное:</w:t>
      </w:r>
    </w:p>
    <w:p w:rsidR="008C69DB" w:rsidRDefault="003A453E" w:rsidP="0056085F">
      <w:pPr>
        <w:pStyle w:val="a1"/>
        <w:numPr>
          <w:ilvl w:val="0"/>
          <w:numId w:val="0"/>
        </w:numPr>
        <w:spacing w:before="9"/>
        <w:ind w:left="720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165100</wp:posOffset>
                </wp:positionV>
                <wp:extent cx="0" cy="196850"/>
                <wp:effectExtent l="0" t="0" r="0" b="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E3B22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55pt,13pt" to="49.5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168275</wp:posOffset>
                </wp:positionV>
                <wp:extent cx="5263515" cy="190500"/>
                <wp:effectExtent l="0" t="0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515" cy="1905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8C69DB">
                            <w:pPr>
                              <w:pStyle w:val="a1"/>
                              <w:spacing w:line="247" w:lineRule="exact"/>
                              <w:ind w:left="103"/>
                            </w:pPr>
                            <w:r>
                              <w:t xml:space="preserve">Прошу осуществить </w:t>
                            </w:r>
                            <w:r>
                              <w:rPr>
                                <w:b/>
                              </w:rPr>
                              <w:t xml:space="preserve">блокировку </w:t>
                            </w:r>
                            <w:r>
                              <w:t>доступа к Системе «</w:t>
                            </w:r>
                            <w:r w:rsidR="0056085F">
                              <w:rPr>
                                <w:lang w:val="en-US"/>
                              </w:rPr>
                              <w:t>Faktura</w:t>
                            </w:r>
                            <w:r w:rsidR="0056085F" w:rsidRPr="0056085F">
                              <w:t>.</w:t>
                            </w:r>
                            <w:r w:rsidR="0056085F">
                              <w:rPr>
                                <w:lang w:val="en-US"/>
                              </w:rPr>
                              <w:t>ru</w:t>
                            </w:r>
                            <w:r>
                              <w:t>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0.05pt;margin-top:13.25pt;width:414.45pt;height: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WxfAIAAAYFAAAOAAAAZHJzL2Uyb0RvYy54bWysVF1vmzAUfZ+0/2D5PQVSkiW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" filled="f" strokeweight=".48pt">
                <v:textbox inset="0,0,0,0">
                  <w:txbxContent>
                    <w:p w:rsidR="008C69DB" w:rsidRDefault="008C69DB" w:rsidP="008C69DB">
                      <w:pPr>
                        <w:pStyle w:val="a1"/>
                        <w:spacing w:line="247" w:lineRule="exact"/>
                        <w:ind w:left="103"/>
                      </w:pPr>
                      <w:r>
                        <w:t xml:space="preserve">Прошу осуществить </w:t>
                      </w:r>
                      <w:r>
                        <w:rPr>
                          <w:b/>
                        </w:rPr>
                        <w:t xml:space="preserve">блокировку </w:t>
                      </w:r>
                      <w:r>
                        <w:t>доступа к Системе «</w:t>
                      </w:r>
                      <w:r w:rsidR="0056085F">
                        <w:rPr>
                          <w:lang w:val="en-US"/>
                        </w:rPr>
                        <w:t>Faktura</w:t>
                      </w:r>
                      <w:r w:rsidR="0056085F" w:rsidRPr="0056085F">
                        <w:t>.</w:t>
                      </w:r>
                      <w:r w:rsidR="0056085F">
                        <w:rPr>
                          <w:lang w:val="en-US"/>
                        </w:rPr>
                        <w:t>ru</w:t>
                      </w:r>
                      <w:r>
                        <w:t>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523240</wp:posOffset>
                </wp:positionV>
                <wp:extent cx="0" cy="196850"/>
                <wp:effectExtent l="0" t="0" r="0" b="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66B17" id="Line 5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55pt,41.2pt" to="49.5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d5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526415</wp:posOffset>
                </wp:positionV>
                <wp:extent cx="5263515" cy="191135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515" cy="1911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8C69DB">
                            <w:pPr>
                              <w:spacing w:line="247" w:lineRule="exact"/>
                              <w:ind w:left="103"/>
                            </w:pPr>
                            <w:r>
                              <w:t xml:space="preserve">Прошу осуществить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разблокировку </w:t>
                            </w:r>
                            <w:r>
                              <w:rPr>
                                <w:sz w:val="22"/>
                              </w:rPr>
                              <w:t>доступа к Системе «</w:t>
                            </w:r>
                            <w:r w:rsidR="0056085F">
                              <w:rPr>
                                <w:lang w:val="en-US"/>
                              </w:rPr>
                              <w:t>Faktura</w:t>
                            </w:r>
                            <w:r w:rsidR="0056085F" w:rsidRPr="0056085F">
                              <w:t>.</w:t>
                            </w:r>
                            <w:r w:rsidR="0056085F">
                              <w:rPr>
                                <w:lang w:val="en-US"/>
                              </w:rPr>
                              <w:t>ru</w:t>
                            </w:r>
                            <w:r>
                              <w:rPr>
                                <w:sz w:val="22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80.05pt;margin-top:41.45pt;width:414.45pt;height:15.0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" filled="f" strokeweight=".48pt">
                <v:textbox inset="0,0,0,0">
                  <w:txbxContent>
                    <w:p w:rsidR="008C69DB" w:rsidRDefault="008C69DB" w:rsidP="008C69DB">
                      <w:pPr>
                        <w:spacing w:line="247" w:lineRule="exact"/>
                        <w:ind w:left="103"/>
                      </w:pPr>
                      <w:r>
                        <w:t xml:space="preserve">Прошу осуществить </w:t>
                      </w:r>
                      <w:r>
                        <w:rPr>
                          <w:b/>
                          <w:sz w:val="22"/>
                        </w:rPr>
                        <w:t xml:space="preserve">разблокировку </w:t>
                      </w:r>
                      <w:r>
                        <w:rPr>
                          <w:sz w:val="22"/>
                        </w:rPr>
                        <w:t>доступа к Системе «</w:t>
                      </w:r>
                      <w:r w:rsidR="0056085F">
                        <w:rPr>
                          <w:lang w:val="en-US"/>
                        </w:rPr>
                        <w:t>Faktura</w:t>
                      </w:r>
                      <w:r w:rsidR="0056085F" w:rsidRPr="0056085F">
                        <w:t>.</w:t>
                      </w:r>
                      <w:r w:rsidR="0056085F">
                        <w:rPr>
                          <w:lang w:val="en-US"/>
                        </w:rPr>
                        <w:t>ru</w:t>
                      </w:r>
                      <w:r>
                        <w:rPr>
                          <w:sz w:val="22"/>
                        </w:rPr>
                        <w:t>».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DB" w:rsidRDefault="008C69DB" w:rsidP="0056085F">
      <w:pPr>
        <w:pStyle w:val="a1"/>
        <w:numPr>
          <w:ilvl w:val="0"/>
          <w:numId w:val="0"/>
        </w:numPr>
        <w:spacing w:before="3"/>
        <w:ind w:left="720"/>
        <w:rPr>
          <w:i/>
          <w:sz w:val="15"/>
        </w:rPr>
      </w:pP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6"/>
        <w:ind w:left="720"/>
        <w:rPr>
          <w:i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tabs>
          <w:tab w:val="left" w:pos="3674"/>
          <w:tab w:val="left" w:pos="8905"/>
        </w:tabs>
        <w:ind w:left="4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8C69DB" w:rsidRDefault="008C69DB" w:rsidP="008C69DB">
      <w:pPr>
        <w:tabs>
          <w:tab w:val="left" w:pos="5846"/>
        </w:tabs>
        <w:ind w:left="1150"/>
        <w:rPr>
          <w:sz w:val="18"/>
        </w:rPr>
      </w:pPr>
      <w:r>
        <w:rPr>
          <w:sz w:val="18"/>
        </w:rPr>
        <w:t>(подпись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заявителя)</w:t>
      </w:r>
      <w:r>
        <w:rPr>
          <w:sz w:val="18"/>
        </w:rPr>
        <w:tab/>
        <w:t>(ФИО)</w: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3"/>
        <w:ind w:left="720"/>
        <w:rPr>
          <w:sz w:val="24"/>
        </w:rPr>
      </w:pPr>
    </w:p>
    <w:p w:rsidR="008C69DB" w:rsidRDefault="008C69DB" w:rsidP="008C69DB">
      <w:pPr>
        <w:pStyle w:val="10"/>
        <w:spacing w:before="1"/>
      </w:pPr>
      <w:r>
        <w:t>Отметки Банка:</w:t>
      </w:r>
    </w:p>
    <w:p w:rsidR="008C69DB" w:rsidRDefault="008C69DB" w:rsidP="0056085F">
      <w:pPr>
        <w:pStyle w:val="a1"/>
        <w:numPr>
          <w:ilvl w:val="0"/>
          <w:numId w:val="0"/>
        </w:numPr>
        <w:spacing w:before="1"/>
        <w:ind w:left="720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7"/>
        <w:gridCol w:w="991"/>
        <w:gridCol w:w="3829"/>
      </w:tblGrid>
      <w:tr w:rsidR="008C69DB" w:rsidTr="00B11895">
        <w:trPr>
          <w:trHeight w:val="229"/>
        </w:trPr>
        <w:tc>
          <w:tcPr>
            <w:tcW w:w="1985" w:type="dxa"/>
          </w:tcPr>
          <w:p w:rsidR="008C69DB" w:rsidRDefault="008C69DB" w:rsidP="00B118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Договора</w:t>
            </w:r>
          </w:p>
        </w:tc>
        <w:tc>
          <w:tcPr>
            <w:tcW w:w="3687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829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spacing w:after="1"/>
        <w:ind w:left="720"/>
        <w:rPr>
          <w:b/>
          <w:sz w:val="16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3387"/>
      </w:tblGrid>
      <w:tr w:rsidR="008C69DB" w:rsidTr="00B11895">
        <w:trPr>
          <w:trHeight w:val="851"/>
        </w:trPr>
        <w:tc>
          <w:tcPr>
            <w:tcW w:w="7105" w:type="dxa"/>
          </w:tcPr>
          <w:p w:rsidR="008C69DB" w:rsidRPr="0013041A" w:rsidRDefault="008C69DB" w:rsidP="00B11895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8C69DB" w:rsidRPr="0013041A" w:rsidRDefault="008C69DB" w:rsidP="00B11895">
            <w:pPr>
              <w:pStyle w:val="TableParagraph"/>
              <w:tabs>
                <w:tab w:val="left" w:pos="4498"/>
                <w:tab w:val="left" w:pos="6301"/>
              </w:tabs>
              <w:spacing w:line="230" w:lineRule="exact"/>
              <w:ind w:left="107"/>
              <w:rPr>
                <w:sz w:val="20"/>
                <w:lang w:val="ru-RU"/>
              </w:rPr>
            </w:pPr>
            <w:r w:rsidRPr="0013041A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  <w:r w:rsidRPr="0013041A">
              <w:rPr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</w:p>
          <w:p w:rsidR="008C69DB" w:rsidRPr="008C69DB" w:rsidRDefault="008C69DB" w:rsidP="00B11895">
            <w:pPr>
              <w:pStyle w:val="TableParagraph"/>
              <w:tabs>
                <w:tab w:val="left" w:pos="4177"/>
                <w:tab w:val="left" w:pos="5931"/>
              </w:tabs>
              <w:spacing w:before="2" w:line="184" w:lineRule="exact"/>
              <w:ind w:left="148" w:right="697" w:hanging="41"/>
              <w:rPr>
                <w:sz w:val="16"/>
                <w:lang w:val="ru-RU"/>
              </w:rPr>
            </w:pPr>
            <w:r w:rsidRPr="008C69DB">
              <w:rPr>
                <w:sz w:val="16"/>
                <w:lang w:val="ru-RU"/>
              </w:rPr>
              <w:t>(Уполномоченное должностное</w:t>
            </w:r>
            <w:r w:rsidRPr="008C69DB">
              <w:rPr>
                <w:spacing w:val="-9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лицо</w:t>
            </w:r>
            <w:r w:rsidRPr="008C69DB">
              <w:rPr>
                <w:spacing w:val="-3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Банка)</w:t>
            </w:r>
            <w:r w:rsidRPr="001C3CE7">
              <w:rPr>
                <w:sz w:val="16"/>
              </w:rPr>
              <w:tab/>
            </w:r>
            <w:r w:rsidRPr="008C69DB">
              <w:rPr>
                <w:sz w:val="16"/>
                <w:lang w:val="ru-RU"/>
              </w:rPr>
              <w:t>(подпись)</w:t>
            </w:r>
            <w:r w:rsidRPr="001C3CE7">
              <w:rPr>
                <w:sz w:val="16"/>
              </w:rPr>
              <w:tab/>
            </w:r>
            <w:r w:rsidRPr="008C69DB">
              <w:rPr>
                <w:spacing w:val="-5"/>
                <w:sz w:val="16"/>
                <w:lang w:val="ru-RU"/>
              </w:rPr>
              <w:t xml:space="preserve">(ФИО) </w:t>
            </w:r>
            <w:r w:rsidRPr="008C69DB">
              <w:rPr>
                <w:sz w:val="16"/>
                <w:lang w:val="ru-RU"/>
              </w:rPr>
              <w:t>м.п.</w:t>
            </w:r>
          </w:p>
        </w:tc>
        <w:tc>
          <w:tcPr>
            <w:tcW w:w="3387" w:type="dxa"/>
          </w:tcPr>
          <w:p w:rsidR="008C69DB" w:rsidRPr="008C69DB" w:rsidRDefault="008C69DB" w:rsidP="00B11895">
            <w:pPr>
              <w:pStyle w:val="TableParagraph"/>
              <w:spacing w:before="4"/>
              <w:rPr>
                <w:b/>
                <w:sz w:val="18"/>
                <w:lang w:val="ru-RU"/>
              </w:rPr>
            </w:pPr>
          </w:p>
          <w:p w:rsidR="008C69DB" w:rsidRDefault="008C69DB" w:rsidP="00B11895">
            <w:pPr>
              <w:pStyle w:val="TableParagraph"/>
              <w:tabs>
                <w:tab w:val="left" w:pos="407"/>
                <w:tab w:val="left" w:pos="2099"/>
                <w:tab w:val="left" w:pos="2648"/>
              </w:tabs>
              <w:ind w:lef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  <w:p w:rsidR="008C69DB" w:rsidRDefault="008C69DB" w:rsidP="00B11895">
            <w:pPr>
              <w:pStyle w:val="TableParagraph"/>
              <w:spacing w:before="2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(дата акцепта Заявления)</w:t>
            </w:r>
          </w:p>
        </w:tc>
      </w:tr>
    </w:tbl>
    <w:p w:rsidR="008C69DB" w:rsidRDefault="008C69DB" w:rsidP="008C69DB">
      <w:pPr>
        <w:spacing w:before="183"/>
        <w:ind w:left="432"/>
        <w:rPr>
          <w:b/>
        </w:rPr>
      </w:pPr>
      <w:r>
        <w:rPr>
          <w:b/>
          <w:sz w:val="22"/>
        </w:rPr>
        <w:t>Блокировка/разблокировка Системы осуществлена</w:t>
      </w: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3387"/>
      </w:tblGrid>
      <w:tr w:rsidR="008C69DB" w:rsidTr="00B11895">
        <w:trPr>
          <w:trHeight w:val="690"/>
        </w:trPr>
        <w:tc>
          <w:tcPr>
            <w:tcW w:w="7105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3387" w:type="dxa"/>
          </w:tcPr>
          <w:p w:rsidR="008C69DB" w:rsidRDefault="008C69DB" w:rsidP="00B11895">
            <w:pPr>
              <w:pStyle w:val="TableParagraph"/>
              <w:tabs>
                <w:tab w:val="left" w:pos="549"/>
                <w:tab w:val="left" w:pos="1926"/>
              </w:tabs>
              <w:spacing w:before="12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часов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минут</w:t>
            </w:r>
          </w:p>
          <w:p w:rsidR="008C69DB" w:rsidRDefault="008C69DB" w:rsidP="00B11895">
            <w:pPr>
              <w:pStyle w:val="TableParagraph"/>
              <w:spacing w:before="2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Время блокировки</w:t>
            </w:r>
          </w:p>
        </w:tc>
      </w:tr>
      <w:tr w:rsidR="008C69DB" w:rsidTr="00B11895">
        <w:trPr>
          <w:trHeight w:val="849"/>
        </w:trPr>
        <w:tc>
          <w:tcPr>
            <w:tcW w:w="7105" w:type="dxa"/>
          </w:tcPr>
          <w:p w:rsidR="008C69DB" w:rsidRPr="008C69DB" w:rsidRDefault="008C69DB" w:rsidP="00B11895">
            <w:pPr>
              <w:pStyle w:val="TableParagraph"/>
              <w:spacing w:before="3"/>
              <w:rPr>
                <w:b/>
                <w:sz w:val="21"/>
                <w:lang w:val="ru-RU"/>
              </w:rPr>
            </w:pPr>
          </w:p>
          <w:p w:rsidR="008C69DB" w:rsidRPr="008C69DB" w:rsidRDefault="008C69DB" w:rsidP="00B11895">
            <w:pPr>
              <w:pStyle w:val="TableParagraph"/>
              <w:tabs>
                <w:tab w:val="left" w:pos="4498"/>
                <w:tab w:val="left" w:pos="6310"/>
              </w:tabs>
              <w:ind w:left="107"/>
              <w:rPr>
                <w:sz w:val="20"/>
                <w:lang w:val="ru-RU"/>
              </w:rPr>
            </w:pPr>
            <w:r w:rsidRPr="008C69DB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8C69DB">
              <w:rPr>
                <w:sz w:val="20"/>
                <w:lang w:val="ru-RU"/>
              </w:rPr>
              <w:t>/</w:t>
            </w:r>
            <w:r w:rsidRPr="008C69DB">
              <w:rPr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8C69DB">
              <w:rPr>
                <w:sz w:val="20"/>
                <w:lang w:val="ru-RU"/>
              </w:rPr>
              <w:t>/</w:t>
            </w:r>
          </w:p>
          <w:p w:rsidR="008C69DB" w:rsidRPr="008C69DB" w:rsidRDefault="008C69DB" w:rsidP="00B11895">
            <w:pPr>
              <w:pStyle w:val="TableParagraph"/>
              <w:tabs>
                <w:tab w:val="left" w:pos="4177"/>
                <w:tab w:val="left" w:pos="5924"/>
              </w:tabs>
              <w:spacing w:before="2" w:line="180" w:lineRule="atLeast"/>
              <w:ind w:left="148" w:right="704" w:hanging="41"/>
              <w:rPr>
                <w:sz w:val="16"/>
                <w:lang w:val="ru-RU"/>
              </w:rPr>
            </w:pPr>
            <w:r w:rsidRPr="008C69DB">
              <w:rPr>
                <w:sz w:val="16"/>
                <w:lang w:val="ru-RU"/>
              </w:rPr>
              <w:t>(Уполномоченное должностное</w:t>
            </w:r>
            <w:r w:rsidRPr="008C69DB">
              <w:rPr>
                <w:spacing w:val="-9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лицо</w:t>
            </w:r>
            <w:r w:rsidRPr="008C69DB">
              <w:rPr>
                <w:spacing w:val="-3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Банка)</w:t>
            </w:r>
            <w:r w:rsidRPr="001C3CE7">
              <w:rPr>
                <w:sz w:val="16"/>
              </w:rPr>
              <w:tab/>
            </w:r>
            <w:r w:rsidRPr="008C69DB">
              <w:rPr>
                <w:sz w:val="16"/>
                <w:lang w:val="ru-RU"/>
              </w:rPr>
              <w:t>(подпись)</w:t>
            </w:r>
            <w:r w:rsidRPr="001C3CE7">
              <w:rPr>
                <w:sz w:val="16"/>
              </w:rPr>
              <w:tab/>
            </w:r>
            <w:r w:rsidRPr="008C69DB">
              <w:rPr>
                <w:spacing w:val="-5"/>
                <w:sz w:val="16"/>
                <w:lang w:val="ru-RU"/>
              </w:rPr>
              <w:t xml:space="preserve">(ФИО) </w:t>
            </w:r>
            <w:r w:rsidRPr="008C69DB">
              <w:rPr>
                <w:sz w:val="16"/>
                <w:lang w:val="ru-RU"/>
              </w:rPr>
              <w:t>м.п.</w:t>
            </w:r>
          </w:p>
        </w:tc>
        <w:tc>
          <w:tcPr>
            <w:tcW w:w="3387" w:type="dxa"/>
          </w:tcPr>
          <w:p w:rsidR="008C69DB" w:rsidRDefault="008C69DB" w:rsidP="00B11895">
            <w:pPr>
              <w:pStyle w:val="TableParagraph"/>
              <w:tabs>
                <w:tab w:val="left" w:pos="702"/>
                <w:tab w:val="left" w:pos="2395"/>
                <w:tab w:val="left" w:pos="2943"/>
              </w:tabs>
              <w:spacing w:before="175"/>
              <w:ind w:left="302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spacing w:before="10"/>
        <w:ind w:left="720"/>
        <w:rPr>
          <w:b/>
          <w:sz w:val="21"/>
        </w:rPr>
      </w:pPr>
    </w:p>
    <w:p w:rsidR="0056085F" w:rsidRDefault="0056085F" w:rsidP="0056085F">
      <w:pPr>
        <w:pStyle w:val="a1"/>
        <w:numPr>
          <w:ilvl w:val="0"/>
          <w:numId w:val="0"/>
        </w:numPr>
        <w:spacing w:before="10"/>
        <w:ind w:left="720"/>
        <w:rPr>
          <w:b/>
          <w:sz w:val="21"/>
        </w:rPr>
      </w:pPr>
    </w:p>
    <w:p w:rsidR="008C69DB" w:rsidRDefault="008C69DB" w:rsidP="008C69DB">
      <w:pPr>
        <w:spacing w:before="1"/>
        <w:ind w:right="306"/>
        <w:jc w:val="right"/>
        <w:rPr>
          <w:b/>
          <w:i/>
        </w:rPr>
      </w:pPr>
      <w:r>
        <w:rPr>
          <w:b/>
          <w:i/>
        </w:rPr>
        <w:lastRenderedPageBreak/>
        <w:t>Приложение 5</w:t>
      </w:r>
    </w:p>
    <w:p w:rsidR="008C69DB" w:rsidRDefault="008C69DB" w:rsidP="008C69DB">
      <w:pPr>
        <w:spacing w:before="61"/>
        <w:ind w:right="309"/>
        <w:jc w:val="right"/>
        <w:rPr>
          <w:i/>
        </w:rPr>
      </w:pPr>
      <w:r>
        <w:rPr>
          <w:i/>
        </w:rPr>
        <w:t>к Условиям  дистанционного банковского</w:t>
      </w:r>
      <w:r>
        <w:rPr>
          <w:i/>
          <w:spacing w:val="-25"/>
        </w:rPr>
        <w:t xml:space="preserve"> </w:t>
      </w:r>
      <w:r>
        <w:rPr>
          <w:i/>
        </w:rPr>
        <w:t>обслуживания</w:t>
      </w:r>
    </w:p>
    <w:p w:rsidR="008C69DB" w:rsidRDefault="008C69DB" w:rsidP="008C69DB">
      <w:pPr>
        <w:ind w:right="306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4"/>
        </w:rPr>
        <w:t xml:space="preserve"> </w:t>
      </w:r>
      <w:r>
        <w:rPr>
          <w:i/>
        </w:rPr>
        <w:t>«</w:t>
      </w:r>
      <w:r w:rsidR="0056085F">
        <w:rPr>
          <w:i/>
        </w:rPr>
        <w:t>Камкомбанк</w:t>
      </w:r>
      <w:r>
        <w:rPr>
          <w:i/>
        </w:rPr>
        <w:t>»</w: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  <w:sz w:val="20"/>
        </w:rPr>
      </w:pPr>
    </w:p>
    <w:p w:rsidR="008C69DB" w:rsidRDefault="003A453E" w:rsidP="0056085F">
      <w:pPr>
        <w:pStyle w:val="a1"/>
        <w:numPr>
          <w:ilvl w:val="0"/>
          <w:numId w:val="0"/>
        </w:numPr>
        <w:spacing w:before="3"/>
        <w:ind w:left="720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183515</wp:posOffset>
                </wp:positionV>
                <wp:extent cx="6746875" cy="474345"/>
                <wp:effectExtent l="0" t="0" r="0" b="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6875" cy="474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8C69DB">
                            <w:pPr>
                              <w:spacing w:line="252" w:lineRule="exact"/>
                              <w:ind w:left="506" w:right="5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ЗАЯВЛЕНИЕ</w:t>
                            </w:r>
                          </w:p>
                          <w:p w:rsidR="008C69DB" w:rsidRDefault="008C69DB" w:rsidP="008C69DB">
                            <w:pPr>
                              <w:spacing w:before="2"/>
                              <w:ind w:left="507" w:right="5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на изменение Номера мобильного телефона для отправки SMS-пароля и/или SMS-уведомления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1.15pt;margin-top:14.45pt;width:531.25pt;height:37.3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" filled="f" strokeweight=".48pt">
                <v:textbox inset="0,0,0,0">
                  <w:txbxContent>
                    <w:p w:rsidR="008C69DB" w:rsidRDefault="008C69DB" w:rsidP="008C69DB">
                      <w:pPr>
                        <w:spacing w:line="252" w:lineRule="exact"/>
                        <w:ind w:left="506" w:right="5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ЗАЯВЛЕНИЕ</w:t>
                      </w:r>
                    </w:p>
                    <w:p w:rsidR="008C69DB" w:rsidRDefault="008C69DB" w:rsidP="008C69DB">
                      <w:pPr>
                        <w:spacing w:before="2"/>
                        <w:ind w:left="507" w:right="5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на изменение Номера мобильного телефона для отправки SMS-пароля и/или SMS-уведомления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DB" w:rsidRDefault="008C69DB" w:rsidP="0056085F">
      <w:pPr>
        <w:pStyle w:val="a1"/>
        <w:numPr>
          <w:ilvl w:val="0"/>
          <w:numId w:val="0"/>
        </w:numPr>
        <w:spacing w:before="5"/>
        <w:ind w:left="720"/>
        <w:rPr>
          <w:i/>
          <w:sz w:val="1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996"/>
        <w:gridCol w:w="521"/>
        <w:gridCol w:w="884"/>
        <w:gridCol w:w="970"/>
        <w:gridCol w:w="492"/>
        <w:gridCol w:w="238"/>
        <w:gridCol w:w="903"/>
        <w:gridCol w:w="2045"/>
        <w:gridCol w:w="31"/>
      </w:tblGrid>
      <w:tr w:rsidR="008C69DB" w:rsidTr="00B11895">
        <w:trPr>
          <w:trHeight w:val="230"/>
        </w:trPr>
        <w:tc>
          <w:tcPr>
            <w:tcW w:w="7657" w:type="dxa"/>
            <w:gridSpan w:val="7"/>
            <w:tcBorders>
              <w:top w:val="nil"/>
              <w:left w:val="nil"/>
              <w:bottom w:val="nil"/>
            </w:tcBorders>
          </w:tcPr>
          <w:p w:rsidR="008C69DB" w:rsidRPr="008C69DB" w:rsidRDefault="008C69DB" w:rsidP="00B11895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03" w:type="dxa"/>
            <w:tcBorders>
              <w:right w:val="thickThinMediumGap" w:sz="24" w:space="0" w:color="CCCCCC"/>
            </w:tcBorders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2045" w:type="dxa"/>
            <w:shd w:val="clear" w:color="auto" w:fill="CCCCCC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230"/>
        </w:trPr>
        <w:tc>
          <w:tcPr>
            <w:tcW w:w="2556" w:type="dxa"/>
            <w:tcBorders>
              <w:top w:val="nil"/>
              <w:left w:val="nil"/>
              <w:right w:val="nil"/>
            </w:tcBorders>
          </w:tcPr>
          <w:p w:rsidR="008C69DB" w:rsidRDefault="008C69DB" w:rsidP="00B11895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Клиенте:</w:t>
            </w:r>
          </w:p>
        </w:tc>
        <w:tc>
          <w:tcPr>
            <w:tcW w:w="1996" w:type="dxa"/>
            <w:tcBorders>
              <w:top w:val="nil"/>
              <w:left w:val="nil"/>
            </w:tcBorders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резидент</w:t>
            </w:r>
          </w:p>
        </w:tc>
        <w:tc>
          <w:tcPr>
            <w:tcW w:w="521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1854" w:type="dxa"/>
            <w:gridSpan w:val="2"/>
            <w:tcBorders>
              <w:top w:val="nil"/>
            </w:tcBorders>
          </w:tcPr>
          <w:p w:rsidR="008C69DB" w:rsidRDefault="008C69DB" w:rsidP="00B11895">
            <w:pPr>
              <w:pStyle w:val="TableParagraph"/>
              <w:spacing w:line="210" w:lineRule="exact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нерезидент</w:t>
            </w:r>
          </w:p>
        </w:tc>
        <w:tc>
          <w:tcPr>
            <w:tcW w:w="492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3186" w:type="dxa"/>
            <w:gridSpan w:val="3"/>
            <w:tcBorders>
              <w:top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460"/>
        </w:trPr>
        <w:tc>
          <w:tcPr>
            <w:tcW w:w="2556" w:type="dxa"/>
          </w:tcPr>
          <w:p w:rsidR="008C69DB" w:rsidRDefault="008C69DB" w:rsidP="00B11895">
            <w:pPr>
              <w:pStyle w:val="TableParagraph"/>
              <w:spacing w:line="230" w:lineRule="exact"/>
              <w:ind w:left="107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 Клиента</w:t>
            </w:r>
          </w:p>
        </w:tc>
        <w:tc>
          <w:tcPr>
            <w:tcW w:w="8049" w:type="dxa"/>
            <w:gridSpan w:val="8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460"/>
        </w:trPr>
        <w:tc>
          <w:tcPr>
            <w:tcW w:w="2556" w:type="dxa"/>
          </w:tcPr>
          <w:p w:rsidR="008C69DB" w:rsidRDefault="008C69DB" w:rsidP="00B11895">
            <w:pPr>
              <w:pStyle w:val="TableParagraph"/>
              <w:spacing w:line="230" w:lineRule="exact"/>
              <w:ind w:left="107" w:right="380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 / место рождения</w:t>
            </w:r>
          </w:p>
        </w:tc>
        <w:tc>
          <w:tcPr>
            <w:tcW w:w="8049" w:type="dxa"/>
            <w:gridSpan w:val="8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458"/>
        </w:trPr>
        <w:tc>
          <w:tcPr>
            <w:tcW w:w="2556" w:type="dxa"/>
          </w:tcPr>
          <w:p w:rsidR="008C69DB" w:rsidRPr="008C69DB" w:rsidRDefault="008C69DB" w:rsidP="00B11895">
            <w:pPr>
              <w:pStyle w:val="TableParagraph"/>
              <w:tabs>
                <w:tab w:val="left" w:pos="858"/>
                <w:tab w:val="left" w:pos="2229"/>
              </w:tabs>
              <w:spacing w:line="230" w:lineRule="exact"/>
              <w:ind w:left="107" w:right="101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Адрес</w:t>
            </w:r>
            <w:r w:rsidRPr="001C3CE7">
              <w:rPr>
                <w:b/>
                <w:sz w:val="20"/>
              </w:rPr>
              <w:tab/>
            </w:r>
            <w:r w:rsidRPr="008C69DB">
              <w:rPr>
                <w:b/>
                <w:sz w:val="20"/>
                <w:lang w:val="ru-RU"/>
              </w:rPr>
              <w:t>регистрации</w:t>
            </w:r>
            <w:r w:rsidRPr="001C3CE7">
              <w:rPr>
                <w:b/>
                <w:sz w:val="20"/>
              </w:rPr>
              <w:tab/>
            </w:r>
            <w:r w:rsidRPr="008C69DB">
              <w:rPr>
                <w:b/>
                <w:spacing w:val="-10"/>
                <w:sz w:val="20"/>
                <w:lang w:val="ru-RU"/>
              </w:rPr>
              <w:t xml:space="preserve">по </w:t>
            </w:r>
            <w:r w:rsidRPr="008C69DB">
              <w:rPr>
                <w:b/>
                <w:sz w:val="20"/>
                <w:lang w:val="ru-RU"/>
              </w:rPr>
              <w:t>месту жительства</w:t>
            </w:r>
          </w:p>
        </w:tc>
        <w:tc>
          <w:tcPr>
            <w:tcW w:w="8049" w:type="dxa"/>
            <w:gridSpan w:val="8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</w:tr>
      <w:tr w:rsidR="008C69DB" w:rsidTr="00B11895">
        <w:trPr>
          <w:trHeight w:val="458"/>
        </w:trPr>
        <w:tc>
          <w:tcPr>
            <w:tcW w:w="2556" w:type="dxa"/>
          </w:tcPr>
          <w:p w:rsidR="008C69DB" w:rsidRDefault="008C69DB" w:rsidP="00B11895">
            <w:pPr>
              <w:pStyle w:val="TableParagraph"/>
              <w:spacing w:before="2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 адрес (если отличается)</w:t>
            </w:r>
          </w:p>
        </w:tc>
        <w:tc>
          <w:tcPr>
            <w:tcW w:w="8049" w:type="dxa"/>
            <w:gridSpan w:val="8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261"/>
        </w:trPr>
        <w:tc>
          <w:tcPr>
            <w:tcW w:w="2556" w:type="dxa"/>
            <w:vMerge w:val="restart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</w:t>
            </w:r>
          </w:p>
          <w:p w:rsidR="008C69DB" w:rsidRDefault="008C69DB" w:rsidP="00B11895">
            <w:pPr>
              <w:pStyle w:val="TableParagraph"/>
              <w:ind w:left="107" w:right="38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удостоверяющий </w:t>
            </w:r>
            <w:r>
              <w:rPr>
                <w:b/>
                <w:sz w:val="20"/>
              </w:rPr>
              <w:t>личность</w:t>
            </w:r>
          </w:p>
        </w:tc>
        <w:tc>
          <w:tcPr>
            <w:tcW w:w="3401" w:type="dxa"/>
            <w:gridSpan w:val="3"/>
          </w:tcPr>
          <w:p w:rsidR="008C69DB" w:rsidRDefault="008C69DB" w:rsidP="00B11895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Вид документа</w:t>
            </w:r>
          </w:p>
        </w:tc>
        <w:tc>
          <w:tcPr>
            <w:tcW w:w="4648" w:type="dxa"/>
            <w:gridSpan w:val="5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230"/>
        </w:trPr>
        <w:tc>
          <w:tcPr>
            <w:tcW w:w="2556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</w:tcPr>
          <w:p w:rsidR="008C69DB" w:rsidRDefault="008C69DB" w:rsidP="00B11895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Серия и номер документа</w:t>
            </w:r>
          </w:p>
        </w:tc>
        <w:tc>
          <w:tcPr>
            <w:tcW w:w="4648" w:type="dxa"/>
            <w:gridSpan w:val="5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688"/>
        </w:trPr>
        <w:tc>
          <w:tcPr>
            <w:tcW w:w="2556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</w:tcPr>
          <w:p w:rsidR="008C69DB" w:rsidRPr="008C69DB" w:rsidRDefault="008C69DB" w:rsidP="00B11895">
            <w:pPr>
              <w:pStyle w:val="TableParagraph"/>
              <w:ind w:left="103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Наименование органа, выдавшего документ и дата выдачи</w:t>
            </w:r>
          </w:p>
        </w:tc>
        <w:tc>
          <w:tcPr>
            <w:tcW w:w="4648" w:type="dxa"/>
            <w:gridSpan w:val="5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</w:tr>
      <w:tr w:rsidR="008C69DB" w:rsidTr="00B11895">
        <w:trPr>
          <w:trHeight w:val="230"/>
        </w:trPr>
        <w:tc>
          <w:tcPr>
            <w:tcW w:w="2556" w:type="dxa"/>
            <w:vMerge/>
            <w:tcBorders>
              <w:top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401" w:type="dxa"/>
            <w:gridSpan w:val="3"/>
          </w:tcPr>
          <w:p w:rsidR="008C69DB" w:rsidRDefault="008C69DB" w:rsidP="00B11895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Код-подразделения</w:t>
            </w:r>
          </w:p>
        </w:tc>
        <w:tc>
          <w:tcPr>
            <w:tcW w:w="4648" w:type="dxa"/>
            <w:gridSpan w:val="5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  <w:tr w:rsidR="008C69DB" w:rsidTr="00B11895">
        <w:trPr>
          <w:trHeight w:val="690"/>
        </w:trPr>
        <w:tc>
          <w:tcPr>
            <w:tcW w:w="2556" w:type="dxa"/>
          </w:tcPr>
          <w:p w:rsidR="008C69DB" w:rsidRPr="008C69DB" w:rsidRDefault="008C69DB" w:rsidP="00B11895">
            <w:pPr>
              <w:pStyle w:val="TableParagraph"/>
              <w:spacing w:line="229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Документ,</w:t>
            </w:r>
          </w:p>
          <w:p w:rsidR="008C69DB" w:rsidRPr="008C69DB" w:rsidRDefault="008C69DB" w:rsidP="00B11895">
            <w:pPr>
              <w:pStyle w:val="TableParagraph"/>
              <w:spacing w:before="2" w:line="230" w:lineRule="exact"/>
              <w:ind w:left="107" w:right="109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подтверждающий право на пребывание в РФ</w:t>
            </w:r>
          </w:p>
        </w:tc>
        <w:tc>
          <w:tcPr>
            <w:tcW w:w="8049" w:type="dxa"/>
            <w:gridSpan w:val="8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</w:tr>
      <w:tr w:rsidR="008C69DB" w:rsidTr="00B11895">
        <w:trPr>
          <w:trHeight w:val="256"/>
        </w:trPr>
        <w:tc>
          <w:tcPr>
            <w:tcW w:w="2556" w:type="dxa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Миграционная карта</w:t>
            </w:r>
          </w:p>
        </w:tc>
        <w:tc>
          <w:tcPr>
            <w:tcW w:w="8049" w:type="dxa"/>
            <w:gridSpan w:val="8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2"/>
        <w:ind w:left="720"/>
        <w:rPr>
          <w:i/>
          <w:sz w:val="16"/>
        </w:rPr>
      </w:pPr>
    </w:p>
    <w:p w:rsidR="008C69DB" w:rsidRDefault="008C69DB" w:rsidP="008C69DB">
      <w:pPr>
        <w:spacing w:before="91" w:line="278" w:lineRule="auto"/>
        <w:ind w:left="291" w:right="290"/>
        <w:rPr>
          <w:b/>
        </w:rPr>
      </w:pPr>
      <w:r>
        <w:rPr>
          <w:sz w:val="22"/>
        </w:rPr>
        <w:t xml:space="preserve">Прошу с даты принятия настоящего Заявления использовать </w:t>
      </w:r>
      <w:r>
        <w:rPr>
          <w:b/>
          <w:sz w:val="22"/>
        </w:rPr>
        <w:t xml:space="preserve">для отправки SMS-пароля и/или SMS - уведомлений следующий Номер мобильного телефона </w:t>
      </w:r>
      <w:r>
        <w:rPr>
          <w:i/>
          <w:sz w:val="22"/>
        </w:rPr>
        <w:t>(в формате +79</w:t>
      </w:r>
      <w:r w:rsidR="0056085F">
        <w:rPr>
          <w:i/>
          <w:sz w:val="22"/>
        </w:rPr>
        <w:t>*********</w:t>
      </w:r>
      <w:r>
        <w:rPr>
          <w:i/>
          <w:sz w:val="22"/>
        </w:rPr>
        <w:t>)</w:t>
      </w:r>
      <w:r>
        <w:rPr>
          <w:b/>
          <w:sz w:val="22"/>
        </w:rPr>
        <w:t>:</w:t>
      </w:r>
    </w:p>
    <w:p w:rsidR="008C69DB" w:rsidRDefault="008C69DB" w:rsidP="0056085F">
      <w:pPr>
        <w:pStyle w:val="a1"/>
        <w:numPr>
          <w:ilvl w:val="0"/>
          <w:numId w:val="0"/>
        </w:numPr>
        <w:spacing w:before="6"/>
        <w:ind w:left="720"/>
        <w:rPr>
          <w:b/>
          <w:sz w:val="17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7"/>
        <w:gridCol w:w="425"/>
        <w:gridCol w:w="425"/>
        <w:gridCol w:w="425"/>
        <w:gridCol w:w="426"/>
        <w:gridCol w:w="428"/>
        <w:gridCol w:w="426"/>
        <w:gridCol w:w="426"/>
        <w:gridCol w:w="426"/>
        <w:gridCol w:w="428"/>
      </w:tblGrid>
      <w:tr w:rsidR="008C69DB" w:rsidTr="00B11895">
        <w:trPr>
          <w:trHeight w:val="253"/>
        </w:trPr>
        <w:tc>
          <w:tcPr>
            <w:tcW w:w="392" w:type="dxa"/>
          </w:tcPr>
          <w:p w:rsidR="008C69DB" w:rsidRDefault="008C69DB" w:rsidP="00B11895">
            <w:pPr>
              <w:pStyle w:val="TableParagraph"/>
              <w:spacing w:line="234" w:lineRule="exact"/>
              <w:ind w:left="107"/>
            </w:pPr>
            <w:r>
              <w:t>+</w:t>
            </w:r>
          </w:p>
        </w:tc>
        <w:tc>
          <w:tcPr>
            <w:tcW w:w="425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</w:tbl>
    <w:p w:rsidR="008C69DB" w:rsidRDefault="003A453E" w:rsidP="0056085F">
      <w:pPr>
        <w:pStyle w:val="a1"/>
        <w:numPr>
          <w:ilvl w:val="0"/>
          <w:numId w:val="0"/>
        </w:numPr>
        <w:spacing w:before="4"/>
        <w:ind w:left="720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213360</wp:posOffset>
                </wp:positionV>
                <wp:extent cx="6753225" cy="645160"/>
                <wp:effectExtent l="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645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56085F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ind w:left="720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8C69DB" w:rsidRDefault="008C69DB" w:rsidP="0056085F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spacing w:before="6"/>
                              <w:ind w:left="72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8C69DB" w:rsidRDefault="008C69DB" w:rsidP="008C69DB">
                            <w:pPr>
                              <w:pStyle w:val="a1"/>
                              <w:tabs>
                                <w:tab w:val="left" w:pos="3345"/>
                                <w:tab w:val="left" w:pos="8463"/>
                              </w:tabs>
                              <w:ind w:left="103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</w:p>
                          <w:p w:rsidR="008C69DB" w:rsidRDefault="008C69DB" w:rsidP="008C69DB">
                            <w:pPr>
                              <w:tabs>
                                <w:tab w:val="left" w:pos="4952"/>
                              </w:tabs>
                              <w:spacing w:before="3"/>
                              <w:ind w:left="7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(подпись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заявителя)</w:t>
                            </w:r>
                            <w:r>
                              <w:rPr>
                                <w:sz w:val="18"/>
                              </w:rPr>
                              <w:tab/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2.5pt;margin-top:16.8pt;width:531.75pt;height:50.8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" filled="f" strokeweight=".48pt">
                <v:textbox inset="0,0,0,0">
                  <w:txbxContent>
                    <w:p w:rsidR="008C69DB" w:rsidRDefault="008C69DB" w:rsidP="0056085F">
                      <w:pPr>
                        <w:pStyle w:val="a1"/>
                        <w:numPr>
                          <w:ilvl w:val="0"/>
                          <w:numId w:val="0"/>
                        </w:numPr>
                        <w:ind w:left="720"/>
                        <w:rPr>
                          <w:b/>
                          <w:sz w:val="24"/>
                        </w:rPr>
                      </w:pPr>
                    </w:p>
                    <w:p w:rsidR="008C69DB" w:rsidRDefault="008C69DB" w:rsidP="0056085F">
                      <w:pPr>
                        <w:pStyle w:val="a1"/>
                        <w:numPr>
                          <w:ilvl w:val="0"/>
                          <w:numId w:val="0"/>
                        </w:numPr>
                        <w:spacing w:before="6"/>
                        <w:ind w:left="720"/>
                        <w:rPr>
                          <w:b/>
                          <w:sz w:val="19"/>
                        </w:rPr>
                      </w:pPr>
                    </w:p>
                    <w:p w:rsidR="008C69DB" w:rsidRDefault="008C69DB" w:rsidP="008C69DB">
                      <w:pPr>
                        <w:pStyle w:val="a1"/>
                        <w:tabs>
                          <w:tab w:val="left" w:pos="3345"/>
                          <w:tab w:val="left" w:pos="8463"/>
                        </w:tabs>
                        <w:ind w:left="103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</w:p>
                    <w:p w:rsidR="008C69DB" w:rsidRDefault="008C69DB" w:rsidP="008C69DB">
                      <w:pPr>
                        <w:tabs>
                          <w:tab w:val="left" w:pos="4952"/>
                        </w:tabs>
                        <w:spacing w:before="3"/>
                        <w:ind w:left="7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(подпись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заявителя)</w:t>
                      </w:r>
                      <w:r>
                        <w:rPr>
                          <w:sz w:val="18"/>
                        </w:rPr>
                        <w:tab/>
                        <w:t>(ФИО)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b/>
          <w:sz w:val="24"/>
        </w:rPr>
      </w:pPr>
    </w:p>
    <w:p w:rsidR="008C69DB" w:rsidRDefault="008C69DB" w:rsidP="008C69DB">
      <w:pPr>
        <w:pStyle w:val="10"/>
        <w:spacing w:before="200"/>
      </w:pPr>
      <w:r>
        <w:t>Отметки о принятии Банком:</w:t>
      </w:r>
    </w:p>
    <w:p w:rsidR="008C69DB" w:rsidRDefault="003A453E" w:rsidP="0056085F">
      <w:pPr>
        <w:pStyle w:val="a1"/>
        <w:numPr>
          <w:ilvl w:val="0"/>
          <w:numId w:val="0"/>
        </w:numPr>
        <w:ind w:left="4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768465" cy="1350645"/>
                <wp:effectExtent l="7620" t="6350" r="5715" b="5080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8465" cy="1350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69DB" w:rsidRDefault="008C69DB" w:rsidP="0056085F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spacing w:before="5"/>
                              <w:ind w:left="72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8C69DB" w:rsidRDefault="008C69DB" w:rsidP="008C69DB">
                            <w:pPr>
                              <w:ind w:left="103"/>
                            </w:pPr>
                            <w:r>
                              <w:t>Заявление подписано Клиентом собственноручно в личном присутствии представителя Банка, принявшего Заявление.</w:t>
                            </w:r>
                          </w:p>
                          <w:p w:rsidR="008C69DB" w:rsidRDefault="008C69DB" w:rsidP="0056085F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spacing w:before="1"/>
                              <w:ind w:left="720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8C69DB" w:rsidRDefault="008C69DB" w:rsidP="008C69DB">
                            <w:pPr>
                              <w:tabs>
                                <w:tab w:val="left" w:pos="4693"/>
                                <w:tab w:val="left" w:pos="6596"/>
                              </w:tabs>
                              <w:ind w:left="103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</w:p>
                          <w:p w:rsidR="008C69DB" w:rsidRDefault="008C69DB" w:rsidP="008C69DB">
                            <w:pPr>
                              <w:tabs>
                                <w:tab w:val="left" w:pos="3663"/>
                                <w:tab w:val="left" w:pos="5586"/>
                              </w:tabs>
                              <w:spacing w:before="3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(Уполномоченное должностное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лицо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Банка)</w:t>
                            </w:r>
                            <w:r>
                              <w:rPr>
                                <w:sz w:val="14"/>
                              </w:rPr>
                              <w:tab/>
                              <w:t>(подпись)</w:t>
                            </w:r>
                            <w:r>
                              <w:rPr>
                                <w:sz w:val="14"/>
                              </w:rPr>
                              <w:tab/>
                              <w:t>(ФИО)</w:t>
                            </w:r>
                          </w:p>
                          <w:p w:rsidR="008C69DB" w:rsidRDefault="008C69DB" w:rsidP="0056085F">
                            <w:pPr>
                              <w:pStyle w:val="a1"/>
                              <w:numPr>
                                <w:ilvl w:val="0"/>
                                <w:numId w:val="0"/>
                              </w:numPr>
                              <w:spacing w:before="8"/>
                              <w:ind w:left="720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8C69DB" w:rsidRDefault="008C69DB" w:rsidP="008C69DB">
                            <w:pPr>
                              <w:ind w:left="103"/>
                            </w:pPr>
                            <w:r>
                              <w:t>м.п.</w:t>
                            </w:r>
                          </w:p>
                          <w:p w:rsidR="008C69DB" w:rsidRDefault="008C69DB" w:rsidP="008C69DB">
                            <w:pPr>
                              <w:tabs>
                                <w:tab w:val="left" w:pos="4432"/>
                                <w:tab w:val="left" w:pos="6125"/>
                                <w:tab w:val="left" w:pos="6673"/>
                              </w:tabs>
                              <w:spacing w:before="1"/>
                              <w:ind w:left="3831"/>
                            </w:pPr>
                            <w:r>
                              <w:rPr>
                                <w:spacing w:val="-4"/>
                              </w:rPr>
                              <w:t>«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31" type="#_x0000_t202" style="width:532.95pt;height:10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" filled="f" strokeweight=".48pt">
                <v:textbox inset="0,0,0,0">
                  <w:txbxContent>
                    <w:p w:rsidR="008C69DB" w:rsidRDefault="008C69DB" w:rsidP="0056085F">
                      <w:pPr>
                        <w:pStyle w:val="a1"/>
                        <w:numPr>
                          <w:ilvl w:val="0"/>
                          <w:numId w:val="0"/>
                        </w:numPr>
                        <w:spacing w:before="5"/>
                        <w:ind w:left="720"/>
                        <w:rPr>
                          <w:b/>
                          <w:sz w:val="19"/>
                        </w:rPr>
                      </w:pPr>
                    </w:p>
                    <w:p w:rsidR="008C69DB" w:rsidRDefault="008C69DB" w:rsidP="008C69DB">
                      <w:pPr>
                        <w:ind w:left="103"/>
                      </w:pPr>
                      <w:r>
                        <w:t>Заявление подписано Клиентом собственноручно в личном присутствии представителя Банка, принявшего Заявление.</w:t>
                      </w:r>
                    </w:p>
                    <w:p w:rsidR="008C69DB" w:rsidRDefault="008C69DB" w:rsidP="0056085F">
                      <w:pPr>
                        <w:pStyle w:val="a1"/>
                        <w:numPr>
                          <w:ilvl w:val="0"/>
                          <w:numId w:val="0"/>
                        </w:numPr>
                        <w:spacing w:before="1"/>
                        <w:ind w:left="720"/>
                        <w:rPr>
                          <w:b/>
                          <w:sz w:val="20"/>
                        </w:rPr>
                      </w:pPr>
                    </w:p>
                    <w:p w:rsidR="008C69DB" w:rsidRDefault="008C69DB" w:rsidP="008C69DB">
                      <w:pPr>
                        <w:tabs>
                          <w:tab w:val="left" w:pos="4693"/>
                          <w:tab w:val="left" w:pos="6596"/>
                        </w:tabs>
                        <w:ind w:left="103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</w:p>
                    <w:p w:rsidR="008C69DB" w:rsidRDefault="008C69DB" w:rsidP="008C69DB">
                      <w:pPr>
                        <w:tabs>
                          <w:tab w:val="left" w:pos="3663"/>
                          <w:tab w:val="left" w:pos="5586"/>
                        </w:tabs>
                        <w:spacing w:before="3"/>
                        <w:ind w:left="103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(Уполномоченное должностное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лицо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Банка)</w:t>
                      </w:r>
                      <w:r>
                        <w:rPr>
                          <w:sz w:val="14"/>
                        </w:rPr>
                        <w:tab/>
                        <w:t>(подпись)</w:t>
                      </w:r>
                      <w:r>
                        <w:rPr>
                          <w:sz w:val="14"/>
                        </w:rPr>
                        <w:tab/>
                        <w:t>(ФИО)</w:t>
                      </w:r>
                    </w:p>
                    <w:p w:rsidR="008C69DB" w:rsidRDefault="008C69DB" w:rsidP="0056085F">
                      <w:pPr>
                        <w:pStyle w:val="a1"/>
                        <w:numPr>
                          <w:ilvl w:val="0"/>
                          <w:numId w:val="0"/>
                        </w:numPr>
                        <w:spacing w:before="8"/>
                        <w:ind w:left="720"/>
                        <w:rPr>
                          <w:b/>
                          <w:sz w:val="13"/>
                        </w:rPr>
                      </w:pPr>
                    </w:p>
                    <w:p w:rsidR="008C69DB" w:rsidRDefault="008C69DB" w:rsidP="008C69DB">
                      <w:pPr>
                        <w:ind w:left="103"/>
                      </w:pPr>
                      <w:r>
                        <w:t>м.п.</w:t>
                      </w:r>
                    </w:p>
                    <w:p w:rsidR="008C69DB" w:rsidRDefault="008C69DB" w:rsidP="008C69DB">
                      <w:pPr>
                        <w:tabs>
                          <w:tab w:val="left" w:pos="4432"/>
                          <w:tab w:val="left" w:pos="6125"/>
                          <w:tab w:val="left" w:pos="6673"/>
                        </w:tabs>
                        <w:spacing w:before="1"/>
                        <w:ind w:left="3831"/>
                      </w:pPr>
                      <w:r>
                        <w:rPr>
                          <w:spacing w:val="-4"/>
                        </w:rPr>
                        <w:t>«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spacing w:val="-4"/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20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b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ind w:left="720" w:hanging="720"/>
        <w:rPr>
          <w:b/>
          <w:sz w:val="20"/>
        </w:rPr>
      </w:pPr>
    </w:p>
    <w:p w:rsidR="007538D8" w:rsidRDefault="007538D8" w:rsidP="008C69DB">
      <w:pPr>
        <w:spacing w:before="91"/>
        <w:ind w:right="306"/>
        <w:jc w:val="right"/>
        <w:rPr>
          <w:b/>
          <w:i/>
        </w:rPr>
      </w:pPr>
    </w:p>
    <w:p w:rsidR="00B11216" w:rsidRDefault="00B11216" w:rsidP="008C69DB">
      <w:pPr>
        <w:spacing w:before="91"/>
        <w:ind w:right="306"/>
        <w:jc w:val="right"/>
        <w:rPr>
          <w:b/>
          <w:i/>
        </w:rPr>
      </w:pPr>
    </w:p>
    <w:p w:rsidR="00B11216" w:rsidRDefault="00B11216" w:rsidP="008C69DB">
      <w:pPr>
        <w:spacing w:before="91"/>
        <w:ind w:right="306"/>
        <w:jc w:val="right"/>
        <w:rPr>
          <w:b/>
          <w:i/>
        </w:rPr>
      </w:pPr>
    </w:p>
    <w:p w:rsidR="007538D8" w:rsidRDefault="007538D8" w:rsidP="008C69DB">
      <w:pPr>
        <w:spacing w:before="91"/>
        <w:ind w:right="306"/>
        <w:jc w:val="right"/>
        <w:rPr>
          <w:b/>
          <w:i/>
        </w:rPr>
      </w:pPr>
    </w:p>
    <w:p w:rsidR="007538D8" w:rsidRDefault="007538D8" w:rsidP="008C69DB">
      <w:pPr>
        <w:spacing w:before="91"/>
        <w:ind w:right="306"/>
        <w:jc w:val="right"/>
        <w:rPr>
          <w:b/>
          <w:i/>
        </w:rPr>
      </w:pPr>
    </w:p>
    <w:p w:rsidR="008C69DB" w:rsidRDefault="0056085F" w:rsidP="008C69DB">
      <w:pPr>
        <w:spacing w:before="91"/>
        <w:ind w:right="306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8C69DB">
        <w:rPr>
          <w:b/>
          <w:i/>
        </w:rPr>
        <w:t>риложение 6</w:t>
      </w:r>
    </w:p>
    <w:p w:rsidR="008C69DB" w:rsidRDefault="008C69DB" w:rsidP="008C69DB">
      <w:pPr>
        <w:spacing w:before="61"/>
        <w:ind w:right="309"/>
        <w:jc w:val="right"/>
        <w:rPr>
          <w:i/>
        </w:rPr>
      </w:pPr>
      <w:r>
        <w:rPr>
          <w:i/>
        </w:rPr>
        <w:t>к Условиям  дистанционного банковского</w:t>
      </w:r>
      <w:r>
        <w:rPr>
          <w:i/>
          <w:spacing w:val="-25"/>
        </w:rPr>
        <w:t xml:space="preserve"> </w:t>
      </w:r>
      <w:r>
        <w:rPr>
          <w:i/>
        </w:rPr>
        <w:t>обслуживания</w:t>
      </w:r>
    </w:p>
    <w:p w:rsidR="008C69DB" w:rsidRDefault="008C69DB" w:rsidP="0056085F">
      <w:pPr>
        <w:ind w:left="-1134" w:right="308" w:firstLine="1634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6"/>
        </w:rPr>
        <w:t xml:space="preserve"> </w:t>
      </w:r>
      <w:r>
        <w:rPr>
          <w:i/>
        </w:rPr>
        <w:t>«</w:t>
      </w:r>
      <w:r w:rsidR="0056085F">
        <w:rPr>
          <w:i/>
        </w:rPr>
        <w:t>Камкомбанк</w:t>
      </w:r>
      <w:r>
        <w:rPr>
          <w:i/>
        </w:rPr>
        <w:t>»</w:t>
      </w:r>
    </w:p>
    <w:p w:rsidR="008C69DB" w:rsidRDefault="008C69DB" w:rsidP="0056085F">
      <w:pPr>
        <w:pStyle w:val="a1"/>
        <w:numPr>
          <w:ilvl w:val="0"/>
          <w:numId w:val="0"/>
        </w:numPr>
        <w:spacing w:before="9"/>
        <w:ind w:left="720"/>
        <w:rPr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0"/>
        <w:gridCol w:w="736"/>
        <w:gridCol w:w="1507"/>
      </w:tblGrid>
      <w:tr w:rsidR="008C69DB" w:rsidTr="00B11895">
        <w:trPr>
          <w:trHeight w:val="736"/>
        </w:trPr>
        <w:tc>
          <w:tcPr>
            <w:tcW w:w="10623" w:type="dxa"/>
            <w:gridSpan w:val="3"/>
            <w:tcBorders>
              <w:bottom w:val="nil"/>
            </w:tcBorders>
          </w:tcPr>
          <w:p w:rsidR="008C69DB" w:rsidRPr="008C69DB" w:rsidRDefault="008C69DB" w:rsidP="00B11895">
            <w:pPr>
              <w:pStyle w:val="TableParagraph"/>
              <w:spacing w:before="113"/>
              <w:ind w:left="4445" w:right="463" w:hanging="3959"/>
              <w:rPr>
                <w:b/>
                <w:lang w:val="ru-RU"/>
              </w:rPr>
            </w:pPr>
            <w:r w:rsidRPr="008C69DB">
              <w:rPr>
                <w:b/>
                <w:lang w:val="ru-RU"/>
              </w:rPr>
              <w:t>Заявление о расторжении договора дистанционного банковского обслуживания физических лиц в ООО «</w:t>
            </w:r>
            <w:r w:rsidR="0056085F">
              <w:rPr>
                <w:b/>
                <w:lang w:val="ru-RU"/>
              </w:rPr>
              <w:t>Камкомбанк</w:t>
            </w:r>
            <w:r w:rsidRPr="008C69DB">
              <w:rPr>
                <w:b/>
                <w:lang w:val="ru-RU"/>
              </w:rPr>
              <w:t>»</w:t>
            </w:r>
          </w:p>
        </w:tc>
      </w:tr>
      <w:tr w:rsidR="008C69DB" w:rsidTr="00B11895">
        <w:trPr>
          <w:trHeight w:val="253"/>
        </w:trPr>
        <w:tc>
          <w:tcPr>
            <w:tcW w:w="8380" w:type="dxa"/>
            <w:vMerge w:val="restart"/>
            <w:tcBorders>
              <w:top w:val="nil"/>
            </w:tcBorders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6" w:type="dxa"/>
          </w:tcPr>
          <w:p w:rsidR="008C69DB" w:rsidRDefault="008C69DB" w:rsidP="00B11895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07" w:type="dxa"/>
            <w:shd w:val="clear" w:color="auto" w:fill="CCCCCC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114"/>
        </w:trPr>
        <w:tc>
          <w:tcPr>
            <w:tcW w:w="8380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6"/>
              </w:rPr>
            </w:pPr>
          </w:p>
        </w:tc>
        <w:tc>
          <w:tcPr>
            <w:tcW w:w="1507" w:type="dxa"/>
            <w:tcBorders>
              <w:left w:val="nil"/>
            </w:tcBorders>
          </w:tcPr>
          <w:p w:rsidR="008C69DB" w:rsidRDefault="008C69DB" w:rsidP="00B11895">
            <w:pPr>
              <w:pStyle w:val="TableParagraph"/>
              <w:rPr>
                <w:sz w:val="6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i/>
          <w:sz w:val="24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2134"/>
        <w:gridCol w:w="461"/>
        <w:gridCol w:w="769"/>
        <w:gridCol w:w="1556"/>
        <w:gridCol w:w="505"/>
        <w:gridCol w:w="2659"/>
      </w:tblGrid>
      <w:tr w:rsidR="008C69DB" w:rsidTr="00B11895">
        <w:trPr>
          <w:trHeight w:val="253"/>
        </w:trPr>
        <w:tc>
          <w:tcPr>
            <w:tcW w:w="2451" w:type="dxa"/>
            <w:tcBorders>
              <w:top w:val="nil"/>
              <w:left w:val="nil"/>
              <w:right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Информация о Клиенте:</w:t>
            </w:r>
          </w:p>
        </w:tc>
        <w:tc>
          <w:tcPr>
            <w:tcW w:w="2134" w:type="dxa"/>
            <w:tcBorders>
              <w:top w:val="nil"/>
              <w:left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резидент</w:t>
            </w:r>
          </w:p>
        </w:tc>
        <w:tc>
          <w:tcPr>
            <w:tcW w:w="461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8C69DB" w:rsidRDefault="008C69DB" w:rsidP="00B1189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нерезидент</w:t>
            </w:r>
          </w:p>
        </w:tc>
        <w:tc>
          <w:tcPr>
            <w:tcW w:w="505" w:type="dxa"/>
            <w:shd w:val="clear" w:color="auto" w:fill="C0C0C0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  <w:tc>
          <w:tcPr>
            <w:tcW w:w="2659" w:type="dxa"/>
            <w:tcBorders>
              <w:top w:val="nil"/>
              <w:right w:val="nil"/>
            </w:tcBorders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458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line="230" w:lineRule="exact"/>
              <w:ind w:left="107" w:right="638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Фамилия, Имя, Отчество Клиента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458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before="2" w:line="228" w:lineRule="exact"/>
              <w:ind w:left="107" w:right="275"/>
              <w:rPr>
                <w:b/>
                <w:sz w:val="20"/>
              </w:rPr>
            </w:pPr>
            <w:r>
              <w:rPr>
                <w:b/>
                <w:sz w:val="20"/>
              </w:rPr>
              <w:t>Дата рождения / место рождения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spacing w:line="230" w:lineRule="exact"/>
              <w:ind w:left="107" w:right="275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Адрес регистрации по месту жительства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460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tabs>
                <w:tab w:val="left" w:pos="1851"/>
              </w:tabs>
              <w:spacing w:line="230" w:lineRule="exact"/>
              <w:ind w:left="107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Фактический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адрес </w:t>
            </w:r>
            <w:r>
              <w:rPr>
                <w:b/>
                <w:sz w:val="20"/>
              </w:rPr>
              <w:t>(если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отличается)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691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tabs>
                <w:tab w:val="left" w:pos="1266"/>
              </w:tabs>
              <w:ind w:left="107" w:right="96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Номер</w:t>
            </w:r>
            <w:r w:rsidRPr="001C3CE7">
              <w:rPr>
                <w:b/>
                <w:sz w:val="20"/>
              </w:rPr>
              <w:tab/>
            </w:r>
            <w:r w:rsidRPr="008C69DB">
              <w:rPr>
                <w:b/>
                <w:w w:val="95"/>
                <w:sz w:val="20"/>
                <w:lang w:val="ru-RU"/>
              </w:rPr>
              <w:t xml:space="preserve">мобильного </w:t>
            </w:r>
            <w:r w:rsidRPr="008C69DB">
              <w:rPr>
                <w:b/>
                <w:sz w:val="20"/>
                <w:lang w:val="ru-RU"/>
              </w:rPr>
              <w:t>телефона для</w:t>
            </w:r>
            <w:r w:rsidRPr="008C69DB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8C69DB">
              <w:rPr>
                <w:b/>
                <w:sz w:val="20"/>
                <w:lang w:val="ru-RU"/>
              </w:rPr>
              <w:t>отправки</w:t>
            </w:r>
          </w:p>
          <w:p w:rsidR="008C69DB" w:rsidRPr="008C69DB" w:rsidRDefault="008C69DB" w:rsidP="00B11895">
            <w:pPr>
              <w:pStyle w:val="TableParagraph"/>
              <w:spacing w:line="212" w:lineRule="exact"/>
              <w:ind w:left="10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SMS</w:t>
            </w:r>
            <w:r w:rsidRPr="008C69DB">
              <w:rPr>
                <w:b/>
                <w:sz w:val="20"/>
                <w:lang w:val="ru-RU"/>
              </w:rPr>
              <w:t>-уведомления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251"/>
        </w:trPr>
        <w:tc>
          <w:tcPr>
            <w:tcW w:w="2451" w:type="dxa"/>
            <w:vMerge w:val="restart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Документ,</w:t>
            </w:r>
          </w:p>
          <w:p w:rsidR="008C69DB" w:rsidRDefault="008C69DB" w:rsidP="00B11895">
            <w:pPr>
              <w:pStyle w:val="TableParagraph"/>
              <w:ind w:left="107" w:right="63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удостоверяющий </w:t>
            </w:r>
            <w:r>
              <w:rPr>
                <w:b/>
                <w:sz w:val="20"/>
              </w:rPr>
              <w:t>личность</w:t>
            </w: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Вид документа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  <w:tr w:rsidR="008C69DB" w:rsidTr="00B11895">
        <w:trPr>
          <w:trHeight w:val="230"/>
        </w:trPr>
        <w:tc>
          <w:tcPr>
            <w:tcW w:w="2451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Серия и номер документа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  <w:tr w:rsidR="008C69DB" w:rsidTr="00B11895">
        <w:trPr>
          <w:trHeight w:val="690"/>
        </w:trPr>
        <w:tc>
          <w:tcPr>
            <w:tcW w:w="2451" w:type="dxa"/>
            <w:vMerge/>
            <w:tcBorders>
              <w:top w:val="nil"/>
            </w:tcBorders>
          </w:tcPr>
          <w:p w:rsidR="008C69DB" w:rsidRDefault="008C69DB" w:rsidP="00B11895">
            <w:pPr>
              <w:rPr>
                <w:sz w:val="2"/>
                <w:szCs w:val="2"/>
              </w:rPr>
            </w:pPr>
          </w:p>
        </w:tc>
        <w:tc>
          <w:tcPr>
            <w:tcW w:w="3364" w:type="dxa"/>
            <w:gridSpan w:val="3"/>
          </w:tcPr>
          <w:p w:rsidR="008C69DB" w:rsidRPr="008C69DB" w:rsidRDefault="008C69DB" w:rsidP="00B11895">
            <w:pPr>
              <w:pStyle w:val="TableParagraph"/>
              <w:ind w:left="107" w:right="99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Наименование органа, выдавшего документ и дата выдачи</w:t>
            </w:r>
          </w:p>
        </w:tc>
        <w:tc>
          <w:tcPr>
            <w:tcW w:w="4720" w:type="dxa"/>
            <w:gridSpan w:val="3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326"/>
        </w:trPr>
        <w:tc>
          <w:tcPr>
            <w:tcW w:w="2451" w:type="dxa"/>
            <w:vMerge/>
            <w:tcBorders>
              <w:top w:val="nil"/>
            </w:tcBorders>
          </w:tcPr>
          <w:p w:rsidR="008C69DB" w:rsidRPr="008C69DB" w:rsidRDefault="008C69DB" w:rsidP="00B1189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364" w:type="dxa"/>
            <w:gridSpan w:val="3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Код-подразделения</w:t>
            </w:r>
          </w:p>
        </w:tc>
        <w:tc>
          <w:tcPr>
            <w:tcW w:w="4720" w:type="dxa"/>
            <w:gridSpan w:val="3"/>
          </w:tcPr>
          <w:p w:rsidR="008C69DB" w:rsidRDefault="008C69DB" w:rsidP="00B11895">
            <w:pPr>
              <w:pStyle w:val="TableParagraph"/>
              <w:rPr>
                <w:sz w:val="20"/>
              </w:rPr>
            </w:pPr>
          </w:p>
        </w:tc>
      </w:tr>
      <w:tr w:rsidR="008C69DB" w:rsidTr="00B11895">
        <w:trPr>
          <w:trHeight w:val="690"/>
        </w:trPr>
        <w:tc>
          <w:tcPr>
            <w:tcW w:w="2451" w:type="dxa"/>
          </w:tcPr>
          <w:p w:rsidR="008C69DB" w:rsidRP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Документ,</w:t>
            </w:r>
          </w:p>
          <w:p w:rsidR="008C69DB" w:rsidRPr="008C69DB" w:rsidRDefault="008C69DB" w:rsidP="00B11895">
            <w:pPr>
              <w:pStyle w:val="TableParagraph"/>
              <w:spacing w:line="230" w:lineRule="atLeast"/>
              <w:ind w:left="107"/>
              <w:rPr>
                <w:b/>
                <w:sz w:val="20"/>
                <w:lang w:val="ru-RU"/>
              </w:rPr>
            </w:pPr>
            <w:r w:rsidRPr="008C69DB">
              <w:rPr>
                <w:b/>
                <w:sz w:val="20"/>
                <w:lang w:val="ru-RU"/>
              </w:rPr>
              <w:t>подтверждающий право на пребывание в РФ</w:t>
            </w:r>
          </w:p>
        </w:tc>
        <w:tc>
          <w:tcPr>
            <w:tcW w:w="8084" w:type="dxa"/>
            <w:gridSpan w:val="6"/>
          </w:tcPr>
          <w:p w:rsidR="008C69DB" w:rsidRPr="008C69DB" w:rsidRDefault="008C69DB" w:rsidP="00B1189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8C69DB" w:rsidTr="00B11895">
        <w:trPr>
          <w:trHeight w:val="253"/>
        </w:trPr>
        <w:tc>
          <w:tcPr>
            <w:tcW w:w="2451" w:type="dxa"/>
          </w:tcPr>
          <w:p w:rsidR="008C69DB" w:rsidRDefault="008C69DB" w:rsidP="00B11895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Миграционная карта</w:t>
            </w:r>
          </w:p>
        </w:tc>
        <w:tc>
          <w:tcPr>
            <w:tcW w:w="8084" w:type="dxa"/>
            <w:gridSpan w:val="6"/>
          </w:tcPr>
          <w:p w:rsidR="008C69DB" w:rsidRDefault="008C69DB" w:rsidP="00B11895">
            <w:pPr>
              <w:pStyle w:val="TableParagraph"/>
              <w:rPr>
                <w:sz w:val="18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spacing w:before="4"/>
        <w:ind w:left="720"/>
        <w:rPr>
          <w:i/>
          <w:sz w:val="21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line="252" w:lineRule="exact"/>
        <w:ind w:left="860"/>
      </w:pPr>
      <w:r>
        <w:t>Прошу расторгнуть Договор дистанционного банковского обслуживания физических лиц в ООО</w:t>
      </w:r>
    </w:p>
    <w:p w:rsidR="008C69DB" w:rsidRDefault="008C69DB" w:rsidP="0056085F">
      <w:pPr>
        <w:pStyle w:val="a1"/>
        <w:numPr>
          <w:ilvl w:val="0"/>
          <w:numId w:val="0"/>
        </w:numPr>
        <w:tabs>
          <w:tab w:val="left" w:pos="2560"/>
          <w:tab w:val="left" w:pos="4087"/>
        </w:tabs>
        <w:spacing w:line="252" w:lineRule="exact"/>
        <w:ind w:left="432"/>
      </w:pPr>
      <w:r>
        <w:t>«</w:t>
      </w:r>
      <w:r w:rsidR="0056085F">
        <w:t>Камкомбанк</w:t>
      </w:r>
      <w:r>
        <w:t>»</w:t>
      </w:r>
      <w:r>
        <w:rPr>
          <w:spacing w:val="-6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 причине:</w:t>
      </w:r>
    </w:p>
    <w:p w:rsidR="008C69DB" w:rsidRDefault="003A453E" w:rsidP="0056085F">
      <w:pPr>
        <w:pStyle w:val="a1"/>
        <w:numPr>
          <w:ilvl w:val="0"/>
          <w:numId w:val="0"/>
        </w:numPr>
        <w:spacing w:before="10"/>
        <w:ind w:left="7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158750</wp:posOffset>
                </wp:positionV>
                <wp:extent cx="4191000" cy="0"/>
                <wp:effectExtent l="0" t="0" r="0" b="0"/>
                <wp:wrapTopAndBottom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232E3" id="Line 10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5pt" to="386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XDEwIAACk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" strokeweight=".15578mm">
                <w10:wrap type="topAndBottom" anchorx="page"/>
              </v:line>
            </w:pict>
          </mc:Fallback>
        </mc:AlternateConten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4"/>
        <w:ind w:left="720"/>
        <w:rPr>
          <w:sz w:val="21"/>
        </w:rPr>
      </w:pPr>
    </w:p>
    <w:p w:rsidR="008C69DB" w:rsidRDefault="008C69DB" w:rsidP="0056085F">
      <w:pPr>
        <w:pStyle w:val="a1"/>
        <w:numPr>
          <w:ilvl w:val="0"/>
          <w:numId w:val="0"/>
        </w:numPr>
        <w:tabs>
          <w:tab w:val="left" w:pos="3674"/>
          <w:tab w:val="left" w:pos="8905"/>
        </w:tabs>
        <w:ind w:left="43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</w:p>
    <w:p w:rsidR="008C69DB" w:rsidRDefault="008C69DB" w:rsidP="008C69DB">
      <w:pPr>
        <w:tabs>
          <w:tab w:val="left" w:pos="5846"/>
        </w:tabs>
        <w:spacing w:before="1"/>
        <w:ind w:left="1150"/>
        <w:rPr>
          <w:sz w:val="18"/>
        </w:rPr>
      </w:pPr>
      <w:r>
        <w:rPr>
          <w:sz w:val="18"/>
        </w:rPr>
        <w:t>(подпись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заявителя)</w:t>
      </w:r>
      <w:r>
        <w:rPr>
          <w:sz w:val="18"/>
        </w:rPr>
        <w:tab/>
        <w:t>(ФИО)</w:t>
      </w:r>
    </w:p>
    <w:p w:rsidR="008C69DB" w:rsidRDefault="008C69DB" w:rsidP="0056085F">
      <w:pPr>
        <w:pStyle w:val="a1"/>
        <w:numPr>
          <w:ilvl w:val="0"/>
          <w:numId w:val="0"/>
        </w:numPr>
        <w:ind w:left="720"/>
        <w:rPr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3"/>
        <w:rPr>
          <w:sz w:val="24"/>
        </w:rPr>
      </w:pPr>
    </w:p>
    <w:p w:rsidR="008C69DB" w:rsidRDefault="008C69DB" w:rsidP="008C69DB">
      <w:pPr>
        <w:pStyle w:val="10"/>
      </w:pPr>
      <w:r>
        <w:t>Отметки Банка:</w:t>
      </w:r>
    </w:p>
    <w:p w:rsidR="008C69DB" w:rsidRDefault="008C69DB" w:rsidP="0056085F">
      <w:pPr>
        <w:pStyle w:val="a1"/>
        <w:numPr>
          <w:ilvl w:val="0"/>
          <w:numId w:val="0"/>
        </w:numPr>
        <w:spacing w:before="2"/>
        <w:ind w:left="426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3352"/>
      </w:tblGrid>
      <w:tr w:rsidR="008C69DB" w:rsidTr="00B11895">
        <w:trPr>
          <w:trHeight w:val="913"/>
        </w:trPr>
        <w:tc>
          <w:tcPr>
            <w:tcW w:w="7089" w:type="dxa"/>
          </w:tcPr>
          <w:p w:rsidR="008C69DB" w:rsidRDefault="008C69DB" w:rsidP="00B11895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C69DB" w:rsidRDefault="008C69DB" w:rsidP="00B11895">
            <w:pPr>
              <w:pStyle w:val="TableParagraph"/>
              <w:tabs>
                <w:tab w:val="left" w:pos="4902"/>
                <w:tab w:val="left" w:pos="6909"/>
              </w:tabs>
              <w:ind w:left="366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</w:p>
          <w:p w:rsidR="008C69DB" w:rsidRDefault="003A453E" w:rsidP="00B11895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967230" cy="5080"/>
                      <wp:effectExtent l="9525" t="3175" r="13970" b="10795"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7230" cy="5080"/>
                                <a:chOff x="0" y="0"/>
                                <a:chExt cx="3098" cy="8"/>
                              </a:xfrm>
                            </wpg:grpSpPr>
                            <wps:wsp>
                              <wps:cNvPr id="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30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AEAEA" id="Group 11" o:spid="_x0000_s1026" style="width:154.9pt;height:.4pt;mso-position-horizontal-relative:char;mso-position-vertical-relative:line" coordsize="30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">
                      <v:line id="Line 12" o:spid="_x0000_s1027" style="position:absolute;visibility:visible;mso-wrap-style:square" from="0,4" to="30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" strokeweight=".14056mm"/>
                      <w10:anchorlock/>
                    </v:group>
                  </w:pict>
                </mc:Fallback>
              </mc:AlternateContent>
            </w:r>
          </w:p>
          <w:p w:rsidR="008C69DB" w:rsidRPr="008C69DB" w:rsidRDefault="008C69DB" w:rsidP="00B11895">
            <w:pPr>
              <w:pStyle w:val="TableParagraph"/>
              <w:tabs>
                <w:tab w:val="left" w:pos="3938"/>
                <w:tab w:val="left" w:pos="5686"/>
              </w:tabs>
              <w:ind w:left="148" w:right="927" w:hanging="41"/>
              <w:rPr>
                <w:sz w:val="16"/>
                <w:lang w:val="ru-RU"/>
              </w:rPr>
            </w:pPr>
            <w:r w:rsidRPr="008C69DB">
              <w:rPr>
                <w:sz w:val="16"/>
                <w:lang w:val="ru-RU"/>
              </w:rPr>
              <w:t>(Уполномоченное должностное</w:t>
            </w:r>
            <w:r w:rsidRPr="008C69DB">
              <w:rPr>
                <w:spacing w:val="-9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лицо</w:t>
            </w:r>
            <w:r w:rsidRPr="008C69DB">
              <w:rPr>
                <w:spacing w:val="-3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Банка)</w:t>
            </w:r>
            <w:r w:rsidRPr="001C3CE7">
              <w:rPr>
                <w:sz w:val="16"/>
              </w:rPr>
              <w:tab/>
            </w:r>
            <w:r w:rsidRPr="008C69DB">
              <w:rPr>
                <w:sz w:val="16"/>
                <w:lang w:val="ru-RU"/>
              </w:rPr>
              <w:t>(подпись)</w:t>
            </w:r>
            <w:r w:rsidRPr="001C3CE7">
              <w:rPr>
                <w:sz w:val="16"/>
              </w:rPr>
              <w:tab/>
            </w:r>
            <w:r w:rsidRPr="008C69DB">
              <w:rPr>
                <w:spacing w:val="-5"/>
                <w:sz w:val="16"/>
                <w:lang w:val="ru-RU"/>
              </w:rPr>
              <w:t xml:space="preserve">(ФИО) </w:t>
            </w:r>
            <w:r w:rsidRPr="008C69DB">
              <w:rPr>
                <w:sz w:val="16"/>
                <w:lang w:val="ru-RU"/>
              </w:rPr>
              <w:t>м.п.</w:t>
            </w:r>
          </w:p>
        </w:tc>
        <w:tc>
          <w:tcPr>
            <w:tcW w:w="3352" w:type="dxa"/>
          </w:tcPr>
          <w:p w:rsidR="008C69DB" w:rsidRPr="008C69DB" w:rsidRDefault="008C69DB" w:rsidP="00B11895">
            <w:pPr>
              <w:pStyle w:val="TableParagraph"/>
              <w:spacing w:before="2"/>
              <w:rPr>
                <w:b/>
                <w:sz w:val="19"/>
                <w:lang w:val="ru-RU"/>
              </w:rPr>
            </w:pPr>
          </w:p>
          <w:p w:rsidR="008C69DB" w:rsidRDefault="008C69DB" w:rsidP="00B11895">
            <w:pPr>
              <w:pStyle w:val="TableParagraph"/>
              <w:tabs>
                <w:tab w:val="left" w:pos="785"/>
                <w:tab w:val="left" w:pos="2477"/>
                <w:tab w:val="left" w:pos="3026"/>
              </w:tabs>
              <w:ind w:left="606" w:right="175" w:hanging="423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 (дата акцепта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Заявления)</w:t>
            </w: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spacing w:before="1"/>
        <w:ind w:left="720"/>
        <w:rPr>
          <w:b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7"/>
        <w:gridCol w:w="991"/>
        <w:gridCol w:w="3829"/>
      </w:tblGrid>
      <w:tr w:rsidR="008C69DB" w:rsidTr="00B11895">
        <w:trPr>
          <w:trHeight w:val="230"/>
        </w:trPr>
        <w:tc>
          <w:tcPr>
            <w:tcW w:w="1985" w:type="dxa"/>
          </w:tcPr>
          <w:p w:rsidR="008C69DB" w:rsidRDefault="008C69DB" w:rsidP="00B1189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Договора</w:t>
            </w:r>
          </w:p>
        </w:tc>
        <w:tc>
          <w:tcPr>
            <w:tcW w:w="3687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8C69DB" w:rsidRDefault="008C69DB" w:rsidP="00B1189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</w:p>
        </w:tc>
        <w:tc>
          <w:tcPr>
            <w:tcW w:w="3829" w:type="dxa"/>
          </w:tcPr>
          <w:p w:rsidR="008C69DB" w:rsidRDefault="008C69DB" w:rsidP="00B11895">
            <w:pPr>
              <w:pStyle w:val="TableParagraph"/>
              <w:rPr>
                <w:sz w:val="16"/>
              </w:rPr>
            </w:pPr>
          </w:p>
        </w:tc>
      </w:tr>
    </w:tbl>
    <w:p w:rsidR="008C69DB" w:rsidRDefault="008C69DB" w:rsidP="0056085F">
      <w:pPr>
        <w:pStyle w:val="a1"/>
        <w:numPr>
          <w:ilvl w:val="0"/>
          <w:numId w:val="0"/>
        </w:numPr>
        <w:ind w:left="720"/>
        <w:rPr>
          <w:b/>
          <w:sz w:val="20"/>
        </w:rPr>
      </w:pPr>
    </w:p>
    <w:p w:rsidR="008C69DB" w:rsidRDefault="008C69DB" w:rsidP="0056085F">
      <w:pPr>
        <w:pStyle w:val="a1"/>
        <w:numPr>
          <w:ilvl w:val="0"/>
          <w:numId w:val="0"/>
        </w:numPr>
        <w:spacing w:before="11"/>
        <w:ind w:left="720"/>
        <w:rPr>
          <w:b/>
          <w:sz w:val="21"/>
        </w:rPr>
      </w:pPr>
    </w:p>
    <w:tbl>
      <w:tblPr>
        <w:tblStyle w:val="TableNormal"/>
        <w:tblW w:w="0" w:type="auto"/>
        <w:tblInd w:w="2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3405"/>
      </w:tblGrid>
      <w:tr w:rsidR="008C69DB" w:rsidTr="00B11895">
        <w:trPr>
          <w:trHeight w:val="506"/>
        </w:trPr>
        <w:tc>
          <w:tcPr>
            <w:tcW w:w="10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DB" w:rsidRDefault="008C69DB" w:rsidP="00B11895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Договор расторгнут</w:t>
            </w:r>
          </w:p>
        </w:tc>
      </w:tr>
      <w:tr w:rsidR="008C69DB" w:rsidTr="00B11895">
        <w:trPr>
          <w:trHeight w:val="1019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DB" w:rsidRPr="0013041A" w:rsidRDefault="008C69DB" w:rsidP="00B11895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8C69DB" w:rsidRPr="0013041A" w:rsidRDefault="008C69DB" w:rsidP="00B11895">
            <w:pPr>
              <w:pStyle w:val="TableParagraph"/>
              <w:tabs>
                <w:tab w:val="left" w:pos="3250"/>
                <w:tab w:val="left" w:pos="3461"/>
                <w:tab w:val="left" w:pos="4703"/>
                <w:tab w:val="left" w:pos="6909"/>
              </w:tabs>
              <w:spacing w:line="230" w:lineRule="exact"/>
              <w:ind w:left="107"/>
              <w:rPr>
                <w:sz w:val="20"/>
                <w:lang w:val="ru-RU"/>
              </w:rPr>
            </w:pPr>
            <w:r w:rsidRPr="0013041A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C3CE7">
              <w:rPr>
                <w:sz w:val="20"/>
              </w:rPr>
              <w:tab/>
            </w:r>
            <w:r w:rsidRPr="0013041A">
              <w:rPr>
                <w:w w:val="99"/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  <w:r w:rsidRPr="0013041A">
              <w:rPr>
                <w:sz w:val="20"/>
                <w:u w:val="single"/>
                <w:lang w:val="ru-RU"/>
              </w:rPr>
              <w:t xml:space="preserve"> </w:t>
            </w:r>
            <w:r w:rsidRPr="001C3CE7">
              <w:rPr>
                <w:sz w:val="20"/>
                <w:u w:val="single"/>
              </w:rPr>
              <w:tab/>
            </w:r>
            <w:r w:rsidRPr="0013041A">
              <w:rPr>
                <w:sz w:val="20"/>
                <w:lang w:val="ru-RU"/>
              </w:rPr>
              <w:t>/</w:t>
            </w:r>
          </w:p>
          <w:p w:rsidR="008C69DB" w:rsidRPr="008C69DB" w:rsidRDefault="008C69DB" w:rsidP="00B11895">
            <w:pPr>
              <w:pStyle w:val="TableParagraph"/>
              <w:tabs>
                <w:tab w:val="left" w:pos="3698"/>
                <w:tab w:val="left" w:pos="5445"/>
              </w:tabs>
              <w:ind w:left="148" w:right="1167" w:hanging="41"/>
              <w:rPr>
                <w:sz w:val="16"/>
                <w:lang w:val="ru-RU"/>
              </w:rPr>
            </w:pPr>
            <w:r w:rsidRPr="008C69DB">
              <w:rPr>
                <w:sz w:val="16"/>
                <w:lang w:val="ru-RU"/>
              </w:rPr>
              <w:t>(Уполномоченное должностное</w:t>
            </w:r>
            <w:r w:rsidRPr="008C69DB">
              <w:rPr>
                <w:spacing w:val="-9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лицо</w:t>
            </w:r>
            <w:r w:rsidRPr="008C69DB">
              <w:rPr>
                <w:spacing w:val="-3"/>
                <w:sz w:val="16"/>
                <w:lang w:val="ru-RU"/>
              </w:rPr>
              <w:t xml:space="preserve"> </w:t>
            </w:r>
            <w:r w:rsidRPr="008C69DB">
              <w:rPr>
                <w:sz w:val="16"/>
                <w:lang w:val="ru-RU"/>
              </w:rPr>
              <w:t>Банка)</w:t>
            </w:r>
            <w:r w:rsidRPr="001C3CE7">
              <w:rPr>
                <w:sz w:val="16"/>
              </w:rPr>
              <w:tab/>
            </w:r>
            <w:r w:rsidRPr="008C69DB">
              <w:rPr>
                <w:sz w:val="16"/>
                <w:lang w:val="ru-RU"/>
              </w:rPr>
              <w:t>(подпись)</w:t>
            </w:r>
            <w:r w:rsidRPr="001C3CE7">
              <w:rPr>
                <w:sz w:val="16"/>
              </w:rPr>
              <w:tab/>
            </w:r>
            <w:r w:rsidRPr="008C69DB">
              <w:rPr>
                <w:spacing w:val="-5"/>
                <w:sz w:val="16"/>
                <w:lang w:val="ru-RU"/>
              </w:rPr>
              <w:t xml:space="preserve">(ФИО) </w:t>
            </w:r>
            <w:r w:rsidRPr="008C69DB">
              <w:rPr>
                <w:sz w:val="16"/>
                <w:lang w:val="ru-RU"/>
              </w:rPr>
              <w:t>м.п.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9DB" w:rsidRPr="008C69DB" w:rsidRDefault="008C69DB" w:rsidP="00B11895">
            <w:pPr>
              <w:pStyle w:val="TableParagraph"/>
              <w:spacing w:before="8"/>
              <w:rPr>
                <w:b/>
                <w:lang w:val="ru-RU"/>
              </w:rPr>
            </w:pPr>
          </w:p>
          <w:p w:rsidR="008C69DB" w:rsidRDefault="008C69DB" w:rsidP="00B11895">
            <w:pPr>
              <w:pStyle w:val="TableParagraph"/>
              <w:tabs>
                <w:tab w:val="left" w:pos="811"/>
                <w:tab w:val="left" w:pos="2504"/>
                <w:tab w:val="left" w:pos="3053"/>
              </w:tabs>
              <w:spacing w:before="1"/>
              <w:ind w:left="210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20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</w:tr>
    </w:tbl>
    <w:p w:rsidR="008C69DB" w:rsidRDefault="008C69DB" w:rsidP="008C69DB"/>
    <w:p w:rsidR="007D5991" w:rsidRDefault="007D5991" w:rsidP="008C69DB"/>
    <w:p w:rsidR="007D5991" w:rsidRDefault="007D5991" w:rsidP="007D5991">
      <w:pPr>
        <w:spacing w:before="91"/>
        <w:ind w:right="306"/>
        <w:jc w:val="right"/>
        <w:rPr>
          <w:b/>
          <w:i/>
        </w:rPr>
      </w:pPr>
      <w:r>
        <w:rPr>
          <w:b/>
          <w:i/>
        </w:rPr>
        <w:t>Приложение 7</w:t>
      </w:r>
    </w:p>
    <w:p w:rsidR="007D5991" w:rsidRDefault="007D5991" w:rsidP="007D5991">
      <w:pPr>
        <w:spacing w:before="61"/>
        <w:ind w:right="309"/>
        <w:jc w:val="right"/>
        <w:rPr>
          <w:i/>
        </w:rPr>
      </w:pPr>
      <w:r>
        <w:rPr>
          <w:i/>
        </w:rPr>
        <w:t>к Условиям  дистанционного банковского</w:t>
      </w:r>
      <w:r>
        <w:rPr>
          <w:i/>
          <w:spacing w:val="-25"/>
        </w:rPr>
        <w:t xml:space="preserve"> </w:t>
      </w:r>
      <w:r>
        <w:rPr>
          <w:i/>
        </w:rPr>
        <w:t>обслуживания</w:t>
      </w:r>
    </w:p>
    <w:p w:rsidR="007D5991" w:rsidRDefault="007D5991" w:rsidP="007D5991">
      <w:pPr>
        <w:ind w:left="-1134" w:right="308" w:firstLine="1634"/>
        <w:jc w:val="right"/>
        <w:rPr>
          <w:i/>
        </w:rPr>
      </w:pPr>
      <w:r>
        <w:rPr>
          <w:i/>
        </w:rPr>
        <w:t>физических лиц в ООО</w:t>
      </w:r>
      <w:r>
        <w:rPr>
          <w:i/>
          <w:spacing w:val="-16"/>
        </w:rPr>
        <w:t xml:space="preserve"> </w:t>
      </w:r>
      <w:r>
        <w:rPr>
          <w:i/>
        </w:rPr>
        <w:t>«Камкомбанк»</w:t>
      </w:r>
    </w:p>
    <w:p w:rsidR="007D5991" w:rsidRDefault="007D5991" w:rsidP="007D5991">
      <w:pPr>
        <w:widowControl/>
        <w:shd w:val="clear" w:color="auto" w:fill="FFFFFF"/>
        <w:snapToGrid/>
        <w:ind w:firstLine="0"/>
        <w:jc w:val="center"/>
        <w:rPr>
          <w:b/>
          <w:bCs/>
          <w:color w:val="333333"/>
          <w:sz w:val="22"/>
          <w:szCs w:val="22"/>
        </w:rPr>
      </w:pPr>
    </w:p>
    <w:p w:rsidR="007D5991" w:rsidRPr="007D5991" w:rsidRDefault="007D5991" w:rsidP="007D5991">
      <w:pPr>
        <w:widowControl/>
        <w:shd w:val="clear" w:color="auto" w:fill="FFFFFF"/>
        <w:snapToGrid/>
        <w:ind w:firstLine="0"/>
        <w:jc w:val="center"/>
        <w:rPr>
          <w:b/>
          <w:bCs/>
          <w:sz w:val="22"/>
          <w:szCs w:val="22"/>
        </w:rPr>
      </w:pPr>
    </w:p>
    <w:p w:rsidR="007D5991" w:rsidRPr="007D5991" w:rsidRDefault="007D5991" w:rsidP="007D5991">
      <w:pPr>
        <w:widowControl/>
        <w:shd w:val="clear" w:color="auto" w:fill="FFFFFF"/>
        <w:snapToGrid/>
        <w:ind w:firstLine="0"/>
        <w:jc w:val="center"/>
        <w:rPr>
          <w:b/>
          <w:bCs/>
          <w:sz w:val="22"/>
          <w:szCs w:val="22"/>
        </w:rPr>
      </w:pPr>
      <w:r w:rsidRPr="007D5991">
        <w:rPr>
          <w:b/>
          <w:bCs/>
          <w:sz w:val="22"/>
          <w:szCs w:val="22"/>
        </w:rPr>
        <w:t>Меры безопасности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Для входа в Интернет-банк необходимо ввести только логин и пароль. Не сообщайте никому свой логин и пароль доступа к Интернет-банку.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Используйте только доверенные компьютеры с лицензионным программным обеспечением. Проверяйте свои устройства на вирусы. Регулярно обновляйте программное обеспечение.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Проверьте, что веб-адрес в адресной строке начинается с «https». Иначе не входите в Интернет-банк!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Не сообщайте никому свои персональные данные, так же Логин и Пароль доступа в Интернет-банк, Одноразовые пароли подтверждения операции и реквизиты банковской карты. Банк не запрашивает у своих клиентов указанную информацию. Будьте бдительны: не отвечайте на подобные запросы, злоумышленники могут представиться кем угодно!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При проведении операций в Интернет-банке на Ваш мобильный телефон приходят сообщения с Одноразовыми секретными паролями для подтверждения операций в SMS и push сообщениях, убедитесь в том, что у посторонних нет доступа к указанным сообщениям. Установите ограничение доступа на телефон используя ПИН-код, графический ключ, пароль или воспользуйтесь другой технологией ограничения доступа к устройству.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Если вам пришло SMS с одноразовым паролем подтверждения для платежа, который вы не совершали, известите банк! Ни в коем случае не вводите и никому не сообщайте пришедший пароль!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Не указывайте номер мобильного телефона, на который приходят SMS с разовым паролем, в социальных сетях и других открытых источниках.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В случае утери мобильного телефона, на который приходят SMS с разовым паролем, немедленно заблокируйте SIM-карту! Если вы сменили номер мобильного телефона – обязательно сообщите в банк.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Если вам пришло уведомление о блокировке SIM-карты - немедленно сообщите в банк для блокировки доступа в Интернет-банк!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Запишите контактный телефон банка. Если вас просят связаться с банком по другому номеру, это может означать попытку мошенничества.</w:t>
      </w:r>
    </w:p>
    <w:p w:rsidR="007D5991" w:rsidRPr="007D5991" w:rsidRDefault="007D5991" w:rsidP="005B55D2">
      <w:pPr>
        <w:widowControl/>
        <w:numPr>
          <w:ilvl w:val="0"/>
          <w:numId w:val="43"/>
        </w:numPr>
        <w:shd w:val="clear" w:color="auto" w:fill="FFFFFF"/>
        <w:snapToGrid/>
        <w:jc w:val="left"/>
        <w:rPr>
          <w:sz w:val="22"/>
          <w:szCs w:val="22"/>
        </w:rPr>
      </w:pPr>
      <w:r w:rsidRPr="007D5991">
        <w:rPr>
          <w:sz w:val="22"/>
          <w:szCs w:val="22"/>
        </w:rPr>
        <w:t>Устанавливайте мобильные приложения только из</w:t>
      </w:r>
      <w:r>
        <w:rPr>
          <w:sz w:val="22"/>
          <w:szCs w:val="22"/>
        </w:rPr>
        <w:t xml:space="preserve"> </w:t>
      </w:r>
      <w:hyperlink r:id="rId13" w:tgtFrame="_blank" w:tooltip="Мобильное приложение для iPhone" w:history="1">
        <w:r w:rsidRPr="007D5991">
          <w:rPr>
            <w:rStyle w:val="af2"/>
            <w:color w:val="auto"/>
            <w:sz w:val="22"/>
            <w:szCs w:val="22"/>
          </w:rPr>
          <w:t>App Store</w:t>
        </w:r>
      </w:hyperlink>
      <w:r w:rsidRPr="007D5991">
        <w:rPr>
          <w:sz w:val="22"/>
          <w:szCs w:val="22"/>
        </w:rPr>
        <w:t> и </w:t>
      </w:r>
      <w:hyperlink r:id="rId14" w:tgtFrame="_blank" w:tooltip="Мобильное приложение для Android" w:history="1">
        <w:r w:rsidRPr="007D5991">
          <w:rPr>
            <w:rStyle w:val="af2"/>
            <w:color w:val="auto"/>
            <w:sz w:val="22"/>
            <w:szCs w:val="22"/>
          </w:rPr>
          <w:t>Google Play</w:t>
        </w:r>
      </w:hyperlink>
    </w:p>
    <w:p w:rsidR="007D5991" w:rsidRPr="007D5991" w:rsidRDefault="007D5991" w:rsidP="008C69DB">
      <w:pPr>
        <w:rPr>
          <w:sz w:val="22"/>
          <w:szCs w:val="22"/>
        </w:rPr>
      </w:pPr>
    </w:p>
    <w:sectPr w:rsidR="007D5991" w:rsidRPr="007D5991" w:rsidSect="0056085F">
      <w:footerReference w:type="default" r:id="rId15"/>
      <w:footerReference w:type="first" r:id="rId16"/>
      <w:type w:val="continuous"/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07" w:rsidRDefault="00075C07" w:rsidP="00947279">
      <w:pPr>
        <w:widowControl/>
        <w:snapToGrid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:rsidR="00075C07" w:rsidRDefault="00075C07" w:rsidP="00947279">
      <w:pPr>
        <w:widowControl/>
        <w:snapToGrid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DB" w:rsidRDefault="008C69DB" w:rsidP="008C69DB">
    <w:pPr>
      <w:pStyle w:val="a1"/>
      <w:numPr>
        <w:ilvl w:val="0"/>
        <w:numId w:val="0"/>
      </w:numPr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DB" w:rsidRDefault="008C69DB" w:rsidP="00006ACA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DB" w:rsidRDefault="008C69DB">
    <w:pPr>
      <w:pStyle w:val="a8"/>
    </w:pPr>
  </w:p>
  <w:p w:rsidR="008C69DB" w:rsidRDefault="008C69DB">
    <w:pPr>
      <w:widowControl/>
      <w:snapToGrid/>
      <w:spacing w:after="160" w:line="259" w:lineRule="auto"/>
      <w:ind w:firstLine="0"/>
      <w:jc w:val="lef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07" w:rsidRDefault="00075C07" w:rsidP="00947279">
      <w:pPr>
        <w:widowControl/>
        <w:snapToGrid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:rsidR="00075C07" w:rsidRDefault="00075C07" w:rsidP="00947279">
      <w:pPr>
        <w:widowControl/>
        <w:snapToGrid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55022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90259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B087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CE1EF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867DF"/>
    <w:multiLevelType w:val="multilevel"/>
    <w:tmpl w:val="A0DA58E8"/>
    <w:lvl w:ilvl="0">
      <w:start w:val="5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36" w:hanging="852"/>
      </w:pPr>
      <w:rPr>
        <w:rFonts w:hint="default"/>
      </w:rPr>
    </w:lvl>
    <w:lvl w:ilvl="4">
      <w:numFmt w:val="bullet"/>
      <w:lvlText w:val="•"/>
      <w:lvlJc w:val="left"/>
      <w:pPr>
        <w:ind w:left="4595" w:hanging="852"/>
      </w:pPr>
      <w:rPr>
        <w:rFonts w:hint="default"/>
      </w:rPr>
    </w:lvl>
    <w:lvl w:ilvl="5">
      <w:numFmt w:val="bullet"/>
      <w:lvlText w:val="•"/>
      <w:lvlJc w:val="left"/>
      <w:pPr>
        <w:ind w:left="5653" w:hanging="852"/>
      </w:pPr>
      <w:rPr>
        <w:rFonts w:hint="default"/>
      </w:rPr>
    </w:lvl>
    <w:lvl w:ilvl="6">
      <w:numFmt w:val="bullet"/>
      <w:lvlText w:val="•"/>
      <w:lvlJc w:val="left"/>
      <w:pPr>
        <w:ind w:left="6712" w:hanging="852"/>
      </w:pPr>
      <w:rPr>
        <w:rFonts w:hint="default"/>
      </w:rPr>
    </w:lvl>
    <w:lvl w:ilvl="7">
      <w:numFmt w:val="bullet"/>
      <w:lvlText w:val="•"/>
      <w:lvlJc w:val="left"/>
      <w:pPr>
        <w:ind w:left="7770" w:hanging="852"/>
      </w:pPr>
      <w:rPr>
        <w:rFonts w:hint="default"/>
      </w:rPr>
    </w:lvl>
    <w:lvl w:ilvl="8">
      <w:numFmt w:val="bullet"/>
      <w:lvlText w:val="•"/>
      <w:lvlJc w:val="left"/>
      <w:pPr>
        <w:ind w:left="8829" w:hanging="852"/>
      </w:pPr>
      <w:rPr>
        <w:rFonts w:hint="default"/>
      </w:rPr>
    </w:lvl>
  </w:abstractNum>
  <w:abstractNum w:abstractNumId="5" w15:restartNumberingAfterBreak="0">
    <w:nsid w:val="024835C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00F3A16"/>
    <w:multiLevelType w:val="hybridMultilevel"/>
    <w:tmpl w:val="80825A70"/>
    <w:lvl w:ilvl="0" w:tplc="933A7CD2">
      <w:start w:val="1"/>
      <w:numFmt w:val="bullet"/>
      <w:pStyle w:val="-3"/>
      <w:lvlText w:val="-"/>
      <w:lvlJc w:val="left"/>
      <w:pPr>
        <w:tabs>
          <w:tab w:val="num" w:pos="1588"/>
        </w:tabs>
        <w:ind w:left="1588" w:hanging="22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04A1"/>
    <w:multiLevelType w:val="hybridMultilevel"/>
    <w:tmpl w:val="53461028"/>
    <w:lvl w:ilvl="0" w:tplc="296801B8">
      <w:start w:val="1"/>
      <w:numFmt w:val="bullet"/>
      <w:pStyle w:val="L1"/>
      <w:lvlText w:val="■"/>
      <w:lvlJc w:val="left"/>
      <w:pPr>
        <w:tabs>
          <w:tab w:val="num" w:pos="1050"/>
        </w:tabs>
        <w:ind w:left="1050" w:hanging="340"/>
      </w:pPr>
      <w:rPr>
        <w:rFonts w:ascii="Arial" w:hAnsi="Aria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F415A"/>
    <w:multiLevelType w:val="multilevel"/>
    <w:tmpl w:val="4B7EAE12"/>
    <w:lvl w:ilvl="0">
      <w:start w:val="3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285" w:hanging="284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•"/>
      <w:lvlJc w:val="left"/>
      <w:pPr>
        <w:ind w:left="3428" w:hanging="284"/>
      </w:pPr>
      <w:rPr>
        <w:rFonts w:hint="default"/>
      </w:rPr>
    </w:lvl>
    <w:lvl w:ilvl="4">
      <w:numFmt w:val="bullet"/>
      <w:lvlText w:val="•"/>
      <w:lvlJc w:val="left"/>
      <w:pPr>
        <w:ind w:left="4502" w:hanging="284"/>
      </w:pPr>
      <w:rPr>
        <w:rFonts w:hint="default"/>
      </w:rPr>
    </w:lvl>
    <w:lvl w:ilvl="5">
      <w:numFmt w:val="bullet"/>
      <w:lvlText w:val="•"/>
      <w:lvlJc w:val="left"/>
      <w:pPr>
        <w:ind w:left="5576" w:hanging="284"/>
      </w:pPr>
      <w:rPr>
        <w:rFonts w:hint="default"/>
      </w:rPr>
    </w:lvl>
    <w:lvl w:ilvl="6">
      <w:numFmt w:val="bullet"/>
      <w:lvlText w:val="•"/>
      <w:lvlJc w:val="left"/>
      <w:pPr>
        <w:ind w:left="6650" w:hanging="284"/>
      </w:pPr>
      <w:rPr>
        <w:rFonts w:hint="default"/>
      </w:rPr>
    </w:lvl>
    <w:lvl w:ilvl="7">
      <w:numFmt w:val="bullet"/>
      <w:lvlText w:val="•"/>
      <w:lvlJc w:val="left"/>
      <w:pPr>
        <w:ind w:left="7724" w:hanging="284"/>
      </w:pPr>
      <w:rPr>
        <w:rFonts w:hint="default"/>
      </w:rPr>
    </w:lvl>
    <w:lvl w:ilvl="8">
      <w:numFmt w:val="bullet"/>
      <w:lvlText w:val="•"/>
      <w:lvlJc w:val="left"/>
      <w:pPr>
        <w:ind w:left="8798" w:hanging="284"/>
      </w:pPr>
      <w:rPr>
        <w:rFonts w:hint="default"/>
      </w:rPr>
    </w:lvl>
  </w:abstractNum>
  <w:abstractNum w:abstractNumId="9" w15:restartNumberingAfterBreak="0">
    <w:nsid w:val="1AC81517"/>
    <w:multiLevelType w:val="multilevel"/>
    <w:tmpl w:val="676C0B2A"/>
    <w:lvl w:ilvl="0">
      <w:start w:val="6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567"/>
      </w:pPr>
      <w:rPr>
        <w:rFonts w:hint="default"/>
      </w:rPr>
    </w:lvl>
    <w:lvl w:ilvl="3">
      <w:numFmt w:val="bullet"/>
      <w:lvlText w:val="•"/>
      <w:lvlJc w:val="left"/>
      <w:pPr>
        <w:ind w:left="3983" w:hanging="567"/>
      </w:pPr>
      <w:rPr>
        <w:rFonts w:hint="default"/>
      </w:rPr>
    </w:lvl>
    <w:lvl w:ilvl="4">
      <w:numFmt w:val="bullet"/>
      <w:lvlText w:val="•"/>
      <w:lvlJc w:val="left"/>
      <w:pPr>
        <w:ind w:left="4978" w:hanging="567"/>
      </w:pPr>
      <w:rPr>
        <w:rFonts w:hint="default"/>
      </w:rPr>
    </w:lvl>
    <w:lvl w:ilvl="5">
      <w:numFmt w:val="bullet"/>
      <w:lvlText w:val="•"/>
      <w:lvlJc w:val="left"/>
      <w:pPr>
        <w:ind w:left="5973" w:hanging="567"/>
      </w:pPr>
      <w:rPr>
        <w:rFonts w:hint="default"/>
      </w:rPr>
    </w:lvl>
    <w:lvl w:ilvl="6">
      <w:numFmt w:val="bullet"/>
      <w:lvlText w:val="•"/>
      <w:lvlJc w:val="left"/>
      <w:pPr>
        <w:ind w:left="6967" w:hanging="567"/>
      </w:pPr>
      <w:rPr>
        <w:rFonts w:hint="default"/>
      </w:rPr>
    </w:lvl>
    <w:lvl w:ilvl="7">
      <w:numFmt w:val="bullet"/>
      <w:lvlText w:val="•"/>
      <w:lvlJc w:val="left"/>
      <w:pPr>
        <w:ind w:left="7962" w:hanging="567"/>
      </w:pPr>
      <w:rPr>
        <w:rFonts w:hint="default"/>
      </w:rPr>
    </w:lvl>
    <w:lvl w:ilvl="8">
      <w:numFmt w:val="bullet"/>
      <w:lvlText w:val="•"/>
      <w:lvlJc w:val="left"/>
      <w:pPr>
        <w:ind w:left="8957" w:hanging="567"/>
      </w:pPr>
      <w:rPr>
        <w:rFonts w:hint="default"/>
      </w:rPr>
    </w:lvl>
  </w:abstractNum>
  <w:abstractNum w:abstractNumId="10" w15:restartNumberingAfterBreak="0">
    <w:nsid w:val="1B373511"/>
    <w:multiLevelType w:val="hybridMultilevel"/>
    <w:tmpl w:val="FA04170A"/>
    <w:lvl w:ilvl="0" w:tplc="4E186EDE">
      <w:start w:val="1"/>
      <w:numFmt w:val="decimal"/>
      <w:lvlText w:val="%1."/>
      <w:lvlJc w:val="left"/>
      <w:pPr>
        <w:ind w:left="4069" w:hanging="23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8BEF03E">
      <w:numFmt w:val="bullet"/>
      <w:lvlText w:val="•"/>
      <w:lvlJc w:val="left"/>
      <w:pPr>
        <w:ind w:left="4748" w:hanging="233"/>
      </w:pPr>
      <w:rPr>
        <w:rFonts w:hint="default"/>
      </w:rPr>
    </w:lvl>
    <w:lvl w:ilvl="2" w:tplc="2CDE856A">
      <w:numFmt w:val="bullet"/>
      <w:lvlText w:val="•"/>
      <w:lvlJc w:val="left"/>
      <w:pPr>
        <w:ind w:left="5437" w:hanging="233"/>
      </w:pPr>
      <w:rPr>
        <w:rFonts w:hint="default"/>
      </w:rPr>
    </w:lvl>
    <w:lvl w:ilvl="3" w:tplc="B89A6686">
      <w:numFmt w:val="bullet"/>
      <w:lvlText w:val="•"/>
      <w:lvlJc w:val="left"/>
      <w:pPr>
        <w:ind w:left="6125" w:hanging="233"/>
      </w:pPr>
      <w:rPr>
        <w:rFonts w:hint="default"/>
      </w:rPr>
    </w:lvl>
    <w:lvl w:ilvl="4" w:tplc="9E7ED998">
      <w:numFmt w:val="bullet"/>
      <w:lvlText w:val="•"/>
      <w:lvlJc w:val="left"/>
      <w:pPr>
        <w:ind w:left="6814" w:hanging="233"/>
      </w:pPr>
      <w:rPr>
        <w:rFonts w:hint="default"/>
      </w:rPr>
    </w:lvl>
    <w:lvl w:ilvl="5" w:tplc="4E78CB96">
      <w:numFmt w:val="bullet"/>
      <w:lvlText w:val="•"/>
      <w:lvlJc w:val="left"/>
      <w:pPr>
        <w:ind w:left="7503" w:hanging="233"/>
      </w:pPr>
      <w:rPr>
        <w:rFonts w:hint="default"/>
      </w:rPr>
    </w:lvl>
    <w:lvl w:ilvl="6" w:tplc="C944EDEE">
      <w:numFmt w:val="bullet"/>
      <w:lvlText w:val="•"/>
      <w:lvlJc w:val="left"/>
      <w:pPr>
        <w:ind w:left="8191" w:hanging="233"/>
      </w:pPr>
      <w:rPr>
        <w:rFonts w:hint="default"/>
      </w:rPr>
    </w:lvl>
    <w:lvl w:ilvl="7" w:tplc="601458C6">
      <w:numFmt w:val="bullet"/>
      <w:lvlText w:val="•"/>
      <w:lvlJc w:val="left"/>
      <w:pPr>
        <w:ind w:left="8880" w:hanging="233"/>
      </w:pPr>
      <w:rPr>
        <w:rFonts w:hint="default"/>
      </w:rPr>
    </w:lvl>
    <w:lvl w:ilvl="8" w:tplc="23C0DE56">
      <w:numFmt w:val="bullet"/>
      <w:lvlText w:val="•"/>
      <w:lvlJc w:val="left"/>
      <w:pPr>
        <w:ind w:left="9569" w:hanging="233"/>
      </w:pPr>
      <w:rPr>
        <w:rFonts w:hint="default"/>
      </w:rPr>
    </w:lvl>
  </w:abstractNum>
  <w:abstractNum w:abstractNumId="11" w15:restartNumberingAfterBreak="0">
    <w:nsid w:val="200809E1"/>
    <w:multiLevelType w:val="multilevel"/>
    <w:tmpl w:val="C498B3CC"/>
    <w:lvl w:ilvl="0">
      <w:start w:val="1"/>
      <w:numFmt w:val="decimal"/>
      <w:lvlText w:val="%1."/>
      <w:lvlJc w:val="left"/>
      <w:pPr>
        <w:tabs>
          <w:tab w:val="num" w:pos="360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bullet"/>
      <w:lvlText w:val=""/>
      <w:lvlJc w:val="left"/>
      <w:pPr>
        <w:tabs>
          <w:tab w:val="num" w:pos="360"/>
        </w:tabs>
        <w:ind w:firstLine="70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firstLine="70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firstLine="709"/>
      </w:pPr>
      <w:rPr>
        <w:rFonts w:cs="Times New Roman" w:hint="default"/>
      </w:rPr>
    </w:lvl>
    <w:lvl w:ilvl="6">
      <w:start w:val="1"/>
      <w:numFmt w:val="bullet"/>
      <w:pStyle w:val="L10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firstLine="70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firstLine="709"/>
      </w:pPr>
      <w:rPr>
        <w:rFonts w:cs="Times New Roman" w:hint="default"/>
      </w:rPr>
    </w:lvl>
  </w:abstractNum>
  <w:abstractNum w:abstractNumId="12" w15:restartNumberingAfterBreak="0">
    <w:nsid w:val="25683222"/>
    <w:multiLevelType w:val="hybridMultilevel"/>
    <w:tmpl w:val="F45E7D00"/>
    <w:lvl w:ilvl="0" w:tplc="3AB0CFEE">
      <w:start w:val="1"/>
      <w:numFmt w:val="bullet"/>
      <w:pStyle w:val="a"/>
      <w:lvlText w:val=""/>
      <w:lvlJc w:val="left"/>
      <w:pPr>
        <w:tabs>
          <w:tab w:val="num" w:pos="567"/>
        </w:tabs>
        <w:ind w:left="680" w:hanging="320"/>
      </w:pPr>
      <w:rPr>
        <w:rFonts w:ascii="Symbol" w:hAnsi="Symbol" w:hint="default"/>
      </w:rPr>
    </w:lvl>
    <w:lvl w:ilvl="1" w:tplc="7414C394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C3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28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C4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A92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F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4A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440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772C5"/>
    <w:multiLevelType w:val="multilevel"/>
    <w:tmpl w:val="5E3C8A36"/>
    <w:lvl w:ilvl="0">
      <w:start w:val="1"/>
      <w:numFmt w:val="decimal"/>
      <w:suff w:val="space"/>
      <w:lvlText w:val="%1."/>
      <w:lvlJc w:val="left"/>
      <w:pPr>
        <w:ind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2"/>
      <w:suff w:val="space"/>
      <w:lvlText w:val="%1.%2."/>
      <w:lvlJc w:val="left"/>
      <w:pPr>
        <w:ind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"/>
      <w:suff w:val="space"/>
      <w:lvlText w:val="%1.%2.%3."/>
      <w:lvlJc w:val="left"/>
      <w:pPr>
        <w:ind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4"/>
      <w:suff w:val="space"/>
      <w:lvlText w:val="%1.%2.%3.%4."/>
      <w:lvlJc w:val="left"/>
      <w:pPr>
        <w:ind w:firstLine="709"/>
      </w:pPr>
      <w:rPr>
        <w:rFonts w:ascii="Arial" w:hAnsi="Arial" w:cs="Times New Roman" w:hint="default"/>
        <w:b/>
        <w:i w:val="0"/>
        <w:sz w:val="24"/>
      </w:rPr>
    </w:lvl>
    <w:lvl w:ilvl="4">
      <w:start w:val="1"/>
      <w:numFmt w:val="decimal"/>
      <w:pStyle w:val="l5"/>
      <w:suff w:val="space"/>
      <w:lvlText w:val="%1.%2.%3.%4.%5."/>
      <w:lvlJc w:val="left"/>
      <w:pPr>
        <w:ind w:firstLine="709"/>
      </w:pPr>
      <w:rPr>
        <w:rFonts w:ascii="Arial" w:hAnsi="Arial" w:cs="Times New Roman" w:hint="default"/>
        <w:b/>
        <w:i w:val="0"/>
        <w:sz w:val="22"/>
      </w:rPr>
    </w:lvl>
    <w:lvl w:ilvl="5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</w:abstractNum>
  <w:abstractNum w:abstractNumId="14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BD05F9"/>
    <w:multiLevelType w:val="multilevel"/>
    <w:tmpl w:val="B388F246"/>
    <w:lvl w:ilvl="0">
      <w:start w:val="3"/>
      <w:numFmt w:val="decimal"/>
      <w:lvlText w:val="%1"/>
      <w:lvlJc w:val="left"/>
      <w:pPr>
        <w:ind w:left="1426" w:hanging="852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426" w:hanging="8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1710" w:hanging="284"/>
      </w:pPr>
      <w:rPr>
        <w:rFonts w:ascii="Symbol" w:eastAsia="Times New Roman" w:hAnsi="Symbol" w:hint="default"/>
        <w:w w:val="100"/>
        <w:sz w:val="22"/>
      </w:rPr>
    </w:lvl>
    <w:lvl w:ilvl="4">
      <w:numFmt w:val="bullet"/>
      <w:lvlText w:val="•"/>
      <w:lvlJc w:val="left"/>
      <w:pPr>
        <w:ind w:left="4795" w:hanging="284"/>
      </w:pPr>
      <w:rPr>
        <w:rFonts w:hint="default"/>
      </w:rPr>
    </w:lvl>
    <w:lvl w:ilvl="5">
      <w:numFmt w:val="bullet"/>
      <w:lvlText w:val="•"/>
      <w:lvlJc w:val="left"/>
      <w:pPr>
        <w:ind w:left="5820" w:hanging="284"/>
      </w:pPr>
      <w:rPr>
        <w:rFonts w:hint="default"/>
      </w:rPr>
    </w:lvl>
    <w:lvl w:ilvl="6">
      <w:numFmt w:val="bullet"/>
      <w:lvlText w:val="•"/>
      <w:lvlJc w:val="left"/>
      <w:pPr>
        <w:ind w:left="6845" w:hanging="284"/>
      </w:pPr>
      <w:rPr>
        <w:rFonts w:hint="default"/>
      </w:rPr>
    </w:lvl>
    <w:lvl w:ilvl="7">
      <w:numFmt w:val="bullet"/>
      <w:lvlText w:val="•"/>
      <w:lvlJc w:val="left"/>
      <w:pPr>
        <w:ind w:left="7870" w:hanging="284"/>
      </w:pPr>
      <w:rPr>
        <w:rFonts w:hint="default"/>
      </w:rPr>
    </w:lvl>
    <w:lvl w:ilvl="8">
      <w:numFmt w:val="bullet"/>
      <w:lvlText w:val="•"/>
      <w:lvlJc w:val="left"/>
      <w:pPr>
        <w:ind w:left="8896" w:hanging="284"/>
      </w:pPr>
      <w:rPr>
        <w:rFonts w:hint="default"/>
      </w:rPr>
    </w:lvl>
  </w:abstractNum>
  <w:abstractNum w:abstractNumId="16" w15:restartNumberingAfterBreak="0">
    <w:nsid w:val="39907BE5"/>
    <w:multiLevelType w:val="multilevel"/>
    <w:tmpl w:val="A3FA15E0"/>
    <w:styleLink w:val="a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AF8763B"/>
    <w:multiLevelType w:val="multilevel"/>
    <w:tmpl w:val="E71C9CFC"/>
    <w:lvl w:ilvl="0">
      <w:start w:val="3"/>
      <w:numFmt w:val="decimal"/>
      <w:lvlText w:val="%1"/>
      <w:lvlJc w:val="left"/>
      <w:pPr>
        <w:ind w:left="1426" w:hanging="852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426" w:hanging="8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277" w:hanging="852"/>
      </w:pPr>
      <w:rPr>
        <w:rFonts w:hint="default"/>
      </w:rPr>
    </w:lvl>
    <w:lvl w:ilvl="4">
      <w:numFmt w:val="bullet"/>
      <w:lvlText w:val="•"/>
      <w:lvlJc w:val="left"/>
      <w:pPr>
        <w:ind w:left="5230" w:hanging="852"/>
      </w:pPr>
      <w:rPr>
        <w:rFonts w:hint="default"/>
      </w:rPr>
    </w:lvl>
    <w:lvl w:ilvl="5">
      <w:numFmt w:val="bullet"/>
      <w:lvlText w:val="•"/>
      <w:lvlJc w:val="left"/>
      <w:pPr>
        <w:ind w:left="6183" w:hanging="852"/>
      </w:pPr>
      <w:rPr>
        <w:rFonts w:hint="default"/>
      </w:rPr>
    </w:lvl>
    <w:lvl w:ilvl="6">
      <w:numFmt w:val="bullet"/>
      <w:lvlText w:val="•"/>
      <w:lvlJc w:val="left"/>
      <w:pPr>
        <w:ind w:left="7135" w:hanging="852"/>
      </w:pPr>
      <w:rPr>
        <w:rFonts w:hint="default"/>
      </w:rPr>
    </w:lvl>
    <w:lvl w:ilvl="7">
      <w:numFmt w:val="bullet"/>
      <w:lvlText w:val="•"/>
      <w:lvlJc w:val="left"/>
      <w:pPr>
        <w:ind w:left="8088" w:hanging="852"/>
      </w:pPr>
      <w:rPr>
        <w:rFonts w:hint="default"/>
      </w:rPr>
    </w:lvl>
    <w:lvl w:ilvl="8">
      <w:numFmt w:val="bullet"/>
      <w:lvlText w:val="•"/>
      <w:lvlJc w:val="left"/>
      <w:pPr>
        <w:ind w:left="9041" w:hanging="852"/>
      </w:pPr>
      <w:rPr>
        <w:rFonts w:hint="default"/>
      </w:rPr>
    </w:lvl>
  </w:abstractNum>
  <w:abstractNum w:abstractNumId="18" w15:restartNumberingAfterBreak="0">
    <w:nsid w:val="3C8335E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442B9F"/>
    <w:multiLevelType w:val="multilevel"/>
    <w:tmpl w:val="E190E744"/>
    <w:lvl w:ilvl="0">
      <w:start w:val="1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1285" w:hanging="286"/>
      </w:pPr>
      <w:rPr>
        <w:rFonts w:ascii="Symbol" w:eastAsia="Times New Roman" w:hAnsi="Symbol" w:hint="default"/>
        <w:w w:val="100"/>
        <w:sz w:val="22"/>
      </w:rPr>
    </w:lvl>
    <w:lvl w:ilvl="3">
      <w:numFmt w:val="bullet"/>
      <w:lvlText w:val="•"/>
      <w:lvlJc w:val="left"/>
      <w:pPr>
        <w:ind w:left="3428" w:hanging="286"/>
      </w:pPr>
      <w:rPr>
        <w:rFonts w:hint="default"/>
      </w:rPr>
    </w:lvl>
    <w:lvl w:ilvl="4">
      <w:numFmt w:val="bullet"/>
      <w:lvlText w:val="•"/>
      <w:lvlJc w:val="left"/>
      <w:pPr>
        <w:ind w:left="4502" w:hanging="286"/>
      </w:pPr>
      <w:rPr>
        <w:rFonts w:hint="default"/>
      </w:rPr>
    </w:lvl>
    <w:lvl w:ilvl="5">
      <w:numFmt w:val="bullet"/>
      <w:lvlText w:val="•"/>
      <w:lvlJc w:val="left"/>
      <w:pPr>
        <w:ind w:left="5576" w:hanging="286"/>
      </w:pPr>
      <w:rPr>
        <w:rFonts w:hint="default"/>
      </w:rPr>
    </w:lvl>
    <w:lvl w:ilvl="6">
      <w:numFmt w:val="bullet"/>
      <w:lvlText w:val="•"/>
      <w:lvlJc w:val="left"/>
      <w:pPr>
        <w:ind w:left="6650" w:hanging="286"/>
      </w:pPr>
      <w:rPr>
        <w:rFonts w:hint="default"/>
      </w:rPr>
    </w:lvl>
    <w:lvl w:ilvl="7">
      <w:numFmt w:val="bullet"/>
      <w:lvlText w:val="•"/>
      <w:lvlJc w:val="left"/>
      <w:pPr>
        <w:ind w:left="7724" w:hanging="286"/>
      </w:pPr>
      <w:rPr>
        <w:rFonts w:hint="default"/>
      </w:rPr>
    </w:lvl>
    <w:lvl w:ilvl="8">
      <w:numFmt w:val="bullet"/>
      <w:lvlText w:val="•"/>
      <w:lvlJc w:val="left"/>
      <w:pPr>
        <w:ind w:left="8798" w:hanging="286"/>
      </w:pPr>
      <w:rPr>
        <w:rFonts w:hint="default"/>
      </w:rPr>
    </w:lvl>
  </w:abstractNum>
  <w:abstractNum w:abstractNumId="20" w15:restartNumberingAfterBreak="0">
    <w:nsid w:val="43085C82"/>
    <w:multiLevelType w:val="multilevel"/>
    <w:tmpl w:val="FE106C18"/>
    <w:lvl w:ilvl="0">
      <w:start w:val="1"/>
      <w:numFmt w:val="decimal"/>
      <w:pStyle w:val="l11"/>
      <w:suff w:val="space"/>
      <w:lvlText w:val="%1."/>
      <w:lvlJc w:val="left"/>
      <w:pPr>
        <w:ind w:firstLine="709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20"/>
      <w:suff w:val="space"/>
      <w:lvlText w:val="%1.%2."/>
      <w:lvlJc w:val="left"/>
      <w:pPr>
        <w:ind w:firstLine="709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l30"/>
      <w:suff w:val="space"/>
      <w:lvlText w:val="%1.%2.%3."/>
      <w:lvlJc w:val="left"/>
      <w:pPr>
        <w:ind w:firstLine="709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l40"/>
      <w:suff w:val="space"/>
      <w:lvlText w:val="%1.%2.%3.%4."/>
      <w:lvlJc w:val="left"/>
      <w:pPr>
        <w:ind w:firstLine="709"/>
      </w:pPr>
      <w:rPr>
        <w:rFonts w:ascii="Arial" w:hAnsi="Arial" w:cs="Times New Roman" w:hint="default"/>
        <w:b w:val="0"/>
        <w:i w:val="0"/>
        <w:sz w:val="24"/>
      </w:rPr>
    </w:lvl>
    <w:lvl w:ilvl="4">
      <w:start w:val="1"/>
      <w:numFmt w:val="decimal"/>
      <w:pStyle w:val="l50"/>
      <w:suff w:val="space"/>
      <w:lvlText w:val="%1.%2.%3.%4.%5."/>
      <w:lvlJc w:val="left"/>
      <w:pPr>
        <w:ind w:firstLine="709"/>
      </w:pPr>
      <w:rPr>
        <w:rFonts w:ascii="Arial" w:hAnsi="Arial" w:cs="Times New Roman" w:hint="default"/>
        <w:b w:val="0"/>
        <w:i w:val="0"/>
        <w:sz w:val="24"/>
      </w:rPr>
    </w:lvl>
    <w:lvl w:ilvl="5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firstLine="709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</w:abstractNum>
  <w:abstractNum w:abstractNumId="21" w15:restartNumberingAfterBreak="0">
    <w:nsid w:val="44960350"/>
    <w:multiLevelType w:val="multilevel"/>
    <w:tmpl w:val="A23C7C84"/>
    <w:lvl w:ilvl="0">
      <w:start w:val="4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567"/>
      </w:pPr>
      <w:rPr>
        <w:rFonts w:hint="default"/>
      </w:rPr>
    </w:lvl>
    <w:lvl w:ilvl="3">
      <w:numFmt w:val="bullet"/>
      <w:lvlText w:val="•"/>
      <w:lvlJc w:val="left"/>
      <w:pPr>
        <w:ind w:left="3983" w:hanging="567"/>
      </w:pPr>
      <w:rPr>
        <w:rFonts w:hint="default"/>
      </w:rPr>
    </w:lvl>
    <w:lvl w:ilvl="4">
      <w:numFmt w:val="bullet"/>
      <w:lvlText w:val="•"/>
      <w:lvlJc w:val="left"/>
      <w:pPr>
        <w:ind w:left="4978" w:hanging="567"/>
      </w:pPr>
      <w:rPr>
        <w:rFonts w:hint="default"/>
      </w:rPr>
    </w:lvl>
    <w:lvl w:ilvl="5">
      <w:numFmt w:val="bullet"/>
      <w:lvlText w:val="•"/>
      <w:lvlJc w:val="left"/>
      <w:pPr>
        <w:ind w:left="5973" w:hanging="567"/>
      </w:pPr>
      <w:rPr>
        <w:rFonts w:hint="default"/>
      </w:rPr>
    </w:lvl>
    <w:lvl w:ilvl="6">
      <w:numFmt w:val="bullet"/>
      <w:lvlText w:val="•"/>
      <w:lvlJc w:val="left"/>
      <w:pPr>
        <w:ind w:left="6967" w:hanging="567"/>
      </w:pPr>
      <w:rPr>
        <w:rFonts w:hint="default"/>
      </w:rPr>
    </w:lvl>
    <w:lvl w:ilvl="7">
      <w:numFmt w:val="bullet"/>
      <w:lvlText w:val="•"/>
      <w:lvlJc w:val="left"/>
      <w:pPr>
        <w:ind w:left="7962" w:hanging="567"/>
      </w:pPr>
      <w:rPr>
        <w:rFonts w:hint="default"/>
      </w:rPr>
    </w:lvl>
    <w:lvl w:ilvl="8">
      <w:numFmt w:val="bullet"/>
      <w:lvlText w:val="•"/>
      <w:lvlJc w:val="left"/>
      <w:pPr>
        <w:ind w:left="8957" w:hanging="567"/>
      </w:pPr>
      <w:rPr>
        <w:rFonts w:hint="default"/>
      </w:rPr>
    </w:lvl>
  </w:abstractNum>
  <w:abstractNum w:abstractNumId="22" w15:restartNumberingAfterBreak="0">
    <w:nsid w:val="45883BD5"/>
    <w:multiLevelType w:val="multilevel"/>
    <w:tmpl w:val="56FED230"/>
    <w:lvl w:ilvl="0">
      <w:start w:val="3"/>
      <w:numFmt w:val="decimal"/>
      <w:lvlText w:val="%1"/>
      <w:lvlJc w:val="left"/>
      <w:pPr>
        <w:ind w:left="1426" w:hanging="852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426" w:hanging="8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277" w:hanging="852"/>
      </w:pPr>
      <w:rPr>
        <w:rFonts w:hint="default"/>
      </w:rPr>
    </w:lvl>
    <w:lvl w:ilvl="4">
      <w:numFmt w:val="bullet"/>
      <w:lvlText w:val="•"/>
      <w:lvlJc w:val="left"/>
      <w:pPr>
        <w:ind w:left="5230" w:hanging="852"/>
      </w:pPr>
      <w:rPr>
        <w:rFonts w:hint="default"/>
      </w:rPr>
    </w:lvl>
    <w:lvl w:ilvl="5">
      <w:numFmt w:val="bullet"/>
      <w:lvlText w:val="•"/>
      <w:lvlJc w:val="left"/>
      <w:pPr>
        <w:ind w:left="6183" w:hanging="852"/>
      </w:pPr>
      <w:rPr>
        <w:rFonts w:hint="default"/>
      </w:rPr>
    </w:lvl>
    <w:lvl w:ilvl="6">
      <w:numFmt w:val="bullet"/>
      <w:lvlText w:val="•"/>
      <w:lvlJc w:val="left"/>
      <w:pPr>
        <w:ind w:left="7135" w:hanging="852"/>
      </w:pPr>
      <w:rPr>
        <w:rFonts w:hint="default"/>
      </w:rPr>
    </w:lvl>
    <w:lvl w:ilvl="7">
      <w:numFmt w:val="bullet"/>
      <w:lvlText w:val="•"/>
      <w:lvlJc w:val="left"/>
      <w:pPr>
        <w:ind w:left="8088" w:hanging="852"/>
      </w:pPr>
      <w:rPr>
        <w:rFonts w:hint="default"/>
      </w:rPr>
    </w:lvl>
    <w:lvl w:ilvl="8">
      <w:numFmt w:val="bullet"/>
      <w:lvlText w:val="•"/>
      <w:lvlJc w:val="left"/>
      <w:pPr>
        <w:ind w:left="9041" w:hanging="852"/>
      </w:pPr>
      <w:rPr>
        <w:rFonts w:hint="default"/>
      </w:rPr>
    </w:lvl>
  </w:abstractNum>
  <w:abstractNum w:abstractNumId="23" w15:restartNumberingAfterBreak="0">
    <w:nsid w:val="45FB719C"/>
    <w:multiLevelType w:val="multilevel"/>
    <w:tmpl w:val="37F6618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A446068"/>
    <w:multiLevelType w:val="hybridMultilevel"/>
    <w:tmpl w:val="FD507282"/>
    <w:lvl w:ilvl="0" w:tplc="B5389258">
      <w:start w:val="1"/>
      <w:numFmt w:val="bullet"/>
      <w:pStyle w:val="l"/>
      <w:suff w:val="space"/>
      <w:lvlText w:val="−"/>
      <w:lvlJc w:val="left"/>
      <w:rPr>
        <w:rFonts w:ascii="Arial" w:hAnsi="Arial" w:hint="default"/>
        <w:b w:val="0"/>
        <w:i w:val="0"/>
        <w:sz w:val="20"/>
      </w:rPr>
    </w:lvl>
    <w:lvl w:ilvl="1" w:tplc="8FAAEB4C">
      <w:start w:val="1"/>
      <w:numFmt w:val="bullet"/>
      <w:pStyle w:val="l21"/>
      <w:suff w:val="space"/>
      <w:lvlText w:val="•"/>
      <w:lvlJc w:val="left"/>
      <w:pPr>
        <w:ind w:firstLine="170"/>
      </w:pPr>
      <w:rPr>
        <w:rFonts w:ascii="Arial" w:hAnsi="Arial" w:hint="default"/>
      </w:rPr>
    </w:lvl>
    <w:lvl w:ilvl="2" w:tplc="7632E828">
      <w:start w:val="1"/>
      <w:numFmt w:val="bullet"/>
      <w:pStyle w:val="l31"/>
      <w:suff w:val="space"/>
      <w:lvlText w:val=""/>
      <w:lvlJc w:val="left"/>
      <w:pPr>
        <w:ind w:left="34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B160F"/>
    <w:multiLevelType w:val="multilevel"/>
    <w:tmpl w:val="1BD4F4F4"/>
    <w:lvl w:ilvl="0">
      <w:start w:val="2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5" w:hanging="71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1566" w:hanging="281"/>
      </w:pPr>
      <w:rPr>
        <w:rFonts w:ascii="Symbol" w:eastAsia="Times New Roman" w:hAnsi="Symbol" w:hint="default"/>
        <w:w w:val="100"/>
        <w:sz w:val="22"/>
      </w:rPr>
    </w:lvl>
    <w:lvl w:ilvl="4">
      <w:numFmt w:val="bullet"/>
      <w:lvlText w:val="•"/>
      <w:lvlJc w:val="left"/>
      <w:pPr>
        <w:ind w:left="3906" w:hanging="281"/>
      </w:pPr>
      <w:rPr>
        <w:rFonts w:hint="default"/>
      </w:rPr>
    </w:lvl>
    <w:lvl w:ilvl="5">
      <w:numFmt w:val="bullet"/>
      <w:lvlText w:val="•"/>
      <w:lvlJc w:val="left"/>
      <w:pPr>
        <w:ind w:left="5079" w:hanging="281"/>
      </w:pPr>
      <w:rPr>
        <w:rFonts w:hint="default"/>
      </w:rPr>
    </w:lvl>
    <w:lvl w:ilvl="6">
      <w:numFmt w:val="bullet"/>
      <w:lvlText w:val="•"/>
      <w:lvlJc w:val="left"/>
      <w:pPr>
        <w:ind w:left="6253" w:hanging="281"/>
      </w:pPr>
      <w:rPr>
        <w:rFonts w:hint="default"/>
      </w:rPr>
    </w:lvl>
    <w:lvl w:ilvl="7">
      <w:numFmt w:val="bullet"/>
      <w:lvlText w:val="•"/>
      <w:lvlJc w:val="left"/>
      <w:pPr>
        <w:ind w:left="7426" w:hanging="281"/>
      </w:pPr>
      <w:rPr>
        <w:rFonts w:hint="default"/>
      </w:rPr>
    </w:lvl>
    <w:lvl w:ilvl="8">
      <w:numFmt w:val="bullet"/>
      <w:lvlText w:val="•"/>
      <w:lvlJc w:val="left"/>
      <w:pPr>
        <w:ind w:left="8599" w:hanging="281"/>
      </w:pPr>
      <w:rPr>
        <w:rFonts w:hint="default"/>
      </w:rPr>
    </w:lvl>
  </w:abstractNum>
  <w:abstractNum w:abstractNumId="26" w15:restartNumberingAfterBreak="0">
    <w:nsid w:val="57966DF1"/>
    <w:multiLevelType w:val="multilevel"/>
    <w:tmpl w:val="C158D6B2"/>
    <w:lvl w:ilvl="0">
      <w:start w:val="1"/>
      <w:numFmt w:val="decimal"/>
      <w:pStyle w:val="L-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A082696"/>
    <w:multiLevelType w:val="multilevel"/>
    <w:tmpl w:val="22BA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C14BC7"/>
    <w:multiLevelType w:val="multilevel"/>
    <w:tmpl w:val="D2E8C1FA"/>
    <w:lvl w:ilvl="0">
      <w:start w:val="7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989" w:hanging="567"/>
      </w:pPr>
      <w:rPr>
        <w:rFonts w:hint="default"/>
      </w:rPr>
    </w:lvl>
    <w:lvl w:ilvl="3">
      <w:numFmt w:val="bullet"/>
      <w:lvlText w:val="•"/>
      <w:lvlJc w:val="left"/>
      <w:pPr>
        <w:ind w:left="3983" w:hanging="567"/>
      </w:pPr>
      <w:rPr>
        <w:rFonts w:hint="default"/>
      </w:rPr>
    </w:lvl>
    <w:lvl w:ilvl="4">
      <w:numFmt w:val="bullet"/>
      <w:lvlText w:val="•"/>
      <w:lvlJc w:val="left"/>
      <w:pPr>
        <w:ind w:left="4978" w:hanging="567"/>
      </w:pPr>
      <w:rPr>
        <w:rFonts w:hint="default"/>
      </w:rPr>
    </w:lvl>
    <w:lvl w:ilvl="5">
      <w:numFmt w:val="bullet"/>
      <w:lvlText w:val="•"/>
      <w:lvlJc w:val="left"/>
      <w:pPr>
        <w:ind w:left="5973" w:hanging="567"/>
      </w:pPr>
      <w:rPr>
        <w:rFonts w:hint="default"/>
      </w:rPr>
    </w:lvl>
    <w:lvl w:ilvl="6">
      <w:numFmt w:val="bullet"/>
      <w:lvlText w:val="•"/>
      <w:lvlJc w:val="left"/>
      <w:pPr>
        <w:ind w:left="6967" w:hanging="567"/>
      </w:pPr>
      <w:rPr>
        <w:rFonts w:hint="default"/>
      </w:rPr>
    </w:lvl>
    <w:lvl w:ilvl="7">
      <w:numFmt w:val="bullet"/>
      <w:lvlText w:val="•"/>
      <w:lvlJc w:val="left"/>
      <w:pPr>
        <w:ind w:left="7962" w:hanging="567"/>
      </w:pPr>
      <w:rPr>
        <w:rFonts w:hint="default"/>
      </w:rPr>
    </w:lvl>
    <w:lvl w:ilvl="8">
      <w:numFmt w:val="bullet"/>
      <w:lvlText w:val="•"/>
      <w:lvlJc w:val="left"/>
      <w:pPr>
        <w:ind w:left="8957" w:hanging="567"/>
      </w:pPr>
      <w:rPr>
        <w:rFonts w:hint="default"/>
      </w:rPr>
    </w:lvl>
  </w:abstractNum>
  <w:abstractNum w:abstractNumId="29" w15:restartNumberingAfterBreak="0">
    <w:nsid w:val="5BE659A4"/>
    <w:multiLevelType w:val="multilevel"/>
    <w:tmpl w:val="4DAE92B8"/>
    <w:lvl w:ilvl="0">
      <w:start w:val="8"/>
      <w:numFmt w:val="decimal"/>
      <w:lvlText w:val="%1"/>
      <w:lvlJc w:val="left"/>
      <w:pPr>
        <w:ind w:left="999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99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13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start w:val="1"/>
      <w:numFmt w:val="lowerLetter"/>
      <w:lvlText w:val="%4."/>
      <w:lvlJc w:val="left"/>
      <w:pPr>
        <w:ind w:left="207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296" w:hanging="360"/>
      </w:pPr>
      <w:rPr>
        <w:rFonts w:hint="default"/>
      </w:rPr>
    </w:lvl>
    <w:lvl w:ilvl="5">
      <w:numFmt w:val="bullet"/>
      <w:lvlText w:val="•"/>
      <w:lvlJc w:val="left"/>
      <w:pPr>
        <w:ind w:left="5404" w:hanging="360"/>
      </w:pPr>
      <w:rPr>
        <w:rFonts w:hint="default"/>
      </w:rPr>
    </w:lvl>
    <w:lvl w:ilvl="6">
      <w:numFmt w:val="bullet"/>
      <w:lvlText w:val="•"/>
      <w:lvlJc w:val="left"/>
      <w:pPr>
        <w:ind w:left="6513" w:hanging="360"/>
      </w:pPr>
      <w:rPr>
        <w:rFonts w:hint="default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</w:rPr>
    </w:lvl>
    <w:lvl w:ilvl="8">
      <w:numFmt w:val="bullet"/>
      <w:lvlText w:val="•"/>
      <w:lvlJc w:val="left"/>
      <w:pPr>
        <w:ind w:left="8729" w:hanging="360"/>
      </w:pPr>
      <w:rPr>
        <w:rFonts w:hint="default"/>
      </w:rPr>
    </w:lvl>
  </w:abstractNum>
  <w:abstractNum w:abstractNumId="30" w15:restartNumberingAfterBreak="0">
    <w:nsid w:val="5D164CE5"/>
    <w:multiLevelType w:val="hybridMultilevel"/>
    <w:tmpl w:val="C6788828"/>
    <w:lvl w:ilvl="0" w:tplc="FFFFFFFF">
      <w:start w:val="1"/>
      <w:numFmt w:val="bullet"/>
      <w:pStyle w:val="L22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b w:val="0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467B62"/>
    <w:multiLevelType w:val="multilevel"/>
    <w:tmpl w:val="210C0BE6"/>
    <w:lvl w:ilvl="0">
      <w:start w:val="3"/>
      <w:numFmt w:val="decimal"/>
      <w:lvlText w:val="%1"/>
      <w:lvlJc w:val="left"/>
      <w:pPr>
        <w:ind w:left="1426" w:hanging="852"/>
      </w:pPr>
      <w:rPr>
        <w:rFonts w:cs="Times New Roman" w:hint="default"/>
      </w:rPr>
    </w:lvl>
    <w:lvl w:ilvl="1">
      <w:start w:val="14"/>
      <w:numFmt w:val="decimal"/>
      <w:lvlText w:val="%1.%2"/>
      <w:lvlJc w:val="left"/>
      <w:pPr>
        <w:ind w:left="1426" w:hanging="8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4277" w:hanging="852"/>
      </w:pPr>
      <w:rPr>
        <w:rFonts w:hint="default"/>
      </w:rPr>
    </w:lvl>
    <w:lvl w:ilvl="4">
      <w:numFmt w:val="bullet"/>
      <w:lvlText w:val="•"/>
      <w:lvlJc w:val="left"/>
      <w:pPr>
        <w:ind w:left="5230" w:hanging="852"/>
      </w:pPr>
      <w:rPr>
        <w:rFonts w:hint="default"/>
      </w:rPr>
    </w:lvl>
    <w:lvl w:ilvl="5">
      <w:numFmt w:val="bullet"/>
      <w:lvlText w:val="•"/>
      <w:lvlJc w:val="left"/>
      <w:pPr>
        <w:ind w:left="6183" w:hanging="852"/>
      </w:pPr>
      <w:rPr>
        <w:rFonts w:hint="default"/>
      </w:rPr>
    </w:lvl>
    <w:lvl w:ilvl="6">
      <w:numFmt w:val="bullet"/>
      <w:lvlText w:val="•"/>
      <w:lvlJc w:val="left"/>
      <w:pPr>
        <w:ind w:left="7135" w:hanging="852"/>
      </w:pPr>
      <w:rPr>
        <w:rFonts w:hint="default"/>
      </w:rPr>
    </w:lvl>
    <w:lvl w:ilvl="7">
      <w:numFmt w:val="bullet"/>
      <w:lvlText w:val="•"/>
      <w:lvlJc w:val="left"/>
      <w:pPr>
        <w:ind w:left="8088" w:hanging="852"/>
      </w:pPr>
      <w:rPr>
        <w:rFonts w:hint="default"/>
      </w:rPr>
    </w:lvl>
    <w:lvl w:ilvl="8">
      <w:numFmt w:val="bullet"/>
      <w:lvlText w:val="•"/>
      <w:lvlJc w:val="left"/>
      <w:pPr>
        <w:ind w:left="9041" w:hanging="852"/>
      </w:pPr>
      <w:rPr>
        <w:rFonts w:hint="default"/>
      </w:rPr>
    </w:lvl>
  </w:abstractNum>
  <w:abstractNum w:abstractNumId="32" w15:restartNumberingAfterBreak="0">
    <w:nsid w:val="606670E4"/>
    <w:multiLevelType w:val="hybridMultilevel"/>
    <w:tmpl w:val="A402758E"/>
    <w:lvl w:ilvl="0" w:tplc="3D1492FC">
      <w:start w:val="1"/>
      <w:numFmt w:val="decimal"/>
      <w:pStyle w:val="L0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4A5E4D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6203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4A7A7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C8D5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9F841D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54C03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3487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FD084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A35E35"/>
    <w:multiLevelType w:val="hybridMultilevel"/>
    <w:tmpl w:val="BB844DB0"/>
    <w:lvl w:ilvl="0" w:tplc="E2D0F9A4">
      <w:start w:val="1"/>
      <w:numFmt w:val="decimal"/>
      <w:lvlText w:val="%1."/>
      <w:lvlJc w:val="left"/>
      <w:pPr>
        <w:ind w:left="13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E0FC5A">
      <w:numFmt w:val="bullet"/>
      <w:lvlText w:val="•"/>
      <w:lvlJc w:val="left"/>
      <w:pPr>
        <w:ind w:left="2318" w:hanging="360"/>
      </w:pPr>
      <w:rPr>
        <w:rFonts w:hint="default"/>
      </w:rPr>
    </w:lvl>
    <w:lvl w:ilvl="2" w:tplc="BF9681EA">
      <w:numFmt w:val="bullet"/>
      <w:lvlText w:val="•"/>
      <w:lvlJc w:val="left"/>
      <w:pPr>
        <w:ind w:left="3277" w:hanging="360"/>
      </w:pPr>
      <w:rPr>
        <w:rFonts w:hint="default"/>
      </w:rPr>
    </w:lvl>
    <w:lvl w:ilvl="3" w:tplc="8200A766">
      <w:numFmt w:val="bullet"/>
      <w:lvlText w:val="•"/>
      <w:lvlJc w:val="left"/>
      <w:pPr>
        <w:ind w:left="4235" w:hanging="360"/>
      </w:pPr>
      <w:rPr>
        <w:rFonts w:hint="default"/>
      </w:rPr>
    </w:lvl>
    <w:lvl w:ilvl="4" w:tplc="758037EC">
      <w:numFmt w:val="bullet"/>
      <w:lvlText w:val="•"/>
      <w:lvlJc w:val="left"/>
      <w:pPr>
        <w:ind w:left="5194" w:hanging="360"/>
      </w:pPr>
      <w:rPr>
        <w:rFonts w:hint="default"/>
      </w:rPr>
    </w:lvl>
    <w:lvl w:ilvl="5" w:tplc="BFB63B54">
      <w:numFmt w:val="bullet"/>
      <w:lvlText w:val="•"/>
      <w:lvlJc w:val="left"/>
      <w:pPr>
        <w:ind w:left="6153" w:hanging="360"/>
      </w:pPr>
      <w:rPr>
        <w:rFonts w:hint="default"/>
      </w:rPr>
    </w:lvl>
    <w:lvl w:ilvl="6" w:tplc="7BFCEFFE">
      <w:numFmt w:val="bullet"/>
      <w:lvlText w:val="•"/>
      <w:lvlJc w:val="left"/>
      <w:pPr>
        <w:ind w:left="7111" w:hanging="360"/>
      </w:pPr>
      <w:rPr>
        <w:rFonts w:hint="default"/>
      </w:rPr>
    </w:lvl>
    <w:lvl w:ilvl="7" w:tplc="85582212">
      <w:numFmt w:val="bullet"/>
      <w:lvlText w:val="•"/>
      <w:lvlJc w:val="left"/>
      <w:pPr>
        <w:ind w:left="8070" w:hanging="360"/>
      </w:pPr>
      <w:rPr>
        <w:rFonts w:hint="default"/>
      </w:rPr>
    </w:lvl>
    <w:lvl w:ilvl="8" w:tplc="6ED681DE">
      <w:numFmt w:val="bullet"/>
      <w:lvlText w:val="•"/>
      <w:lvlJc w:val="left"/>
      <w:pPr>
        <w:ind w:left="9029" w:hanging="360"/>
      </w:pPr>
      <w:rPr>
        <w:rFonts w:hint="default"/>
      </w:rPr>
    </w:lvl>
  </w:abstractNum>
  <w:abstractNum w:abstractNumId="34" w15:restartNumberingAfterBreak="0">
    <w:nsid w:val="636D237D"/>
    <w:multiLevelType w:val="multilevel"/>
    <w:tmpl w:val="C818D602"/>
    <w:lvl w:ilvl="0">
      <w:start w:val="1"/>
      <w:numFmt w:val="bullet"/>
      <w:pStyle w:val="l6"/>
      <w:lvlText w:val=""/>
      <w:lvlJc w:val="left"/>
      <w:pPr>
        <w:tabs>
          <w:tab w:val="num" w:pos="992"/>
        </w:tabs>
        <w:ind w:firstLine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709" w:firstLine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"/>
      <w:lvlJc w:val="left"/>
      <w:pPr>
        <w:tabs>
          <w:tab w:val="num" w:pos="2410"/>
        </w:tabs>
        <w:ind w:left="1418" w:firstLine="709"/>
      </w:pPr>
      <w:rPr>
        <w:rFonts w:ascii="Symbol" w:hAnsi="Symbol" w:hint="default"/>
        <w:position w:val="2"/>
        <w:sz w:val="24"/>
      </w:rPr>
    </w:lvl>
    <w:lvl w:ilvl="3">
      <w:start w:val="1"/>
      <w:numFmt w:val="bullet"/>
      <w:suff w:val="space"/>
      <w:lvlText w:val="–"/>
      <w:lvlJc w:val="left"/>
      <w:pPr>
        <w:ind w:left="2127" w:firstLine="709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36" w:firstLine="709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3545" w:firstLine="709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4963" w:firstLine="709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5672" w:firstLine="709"/>
      </w:pPr>
      <w:rPr>
        <w:rFonts w:ascii="Symbol" w:hAnsi="Symbol" w:hint="default"/>
      </w:rPr>
    </w:lvl>
  </w:abstractNum>
  <w:abstractNum w:abstractNumId="35" w15:restartNumberingAfterBreak="0">
    <w:nsid w:val="66A339A1"/>
    <w:multiLevelType w:val="hybridMultilevel"/>
    <w:tmpl w:val="4D60D64A"/>
    <w:lvl w:ilvl="0" w:tplc="E4A87CF6">
      <w:start w:val="1"/>
      <w:numFmt w:val="bullet"/>
      <w:pStyle w:val="-2"/>
      <w:lvlText w:val="-"/>
      <w:lvlJc w:val="left"/>
      <w:pPr>
        <w:tabs>
          <w:tab w:val="num" w:pos="1145"/>
        </w:tabs>
        <w:ind w:left="1145" w:hanging="351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04D76"/>
    <w:multiLevelType w:val="multilevel"/>
    <w:tmpl w:val="8D9AF538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EB90597"/>
    <w:multiLevelType w:val="singleLevel"/>
    <w:tmpl w:val="AB2431C0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1404C9"/>
    <w:multiLevelType w:val="hybridMultilevel"/>
    <w:tmpl w:val="17A0A008"/>
    <w:lvl w:ilvl="0" w:tplc="56C05F38">
      <w:numFmt w:val="bullet"/>
      <w:pStyle w:val="-1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288A35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FDE7B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E82C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10EA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11EBC4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B8C4E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B4C2E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95A15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B02803"/>
    <w:multiLevelType w:val="multilevel"/>
    <w:tmpl w:val="CDDCF9F8"/>
    <w:lvl w:ilvl="0">
      <w:start w:val="3"/>
      <w:numFmt w:val="decimal"/>
      <w:lvlText w:val="%1"/>
      <w:lvlJc w:val="left"/>
      <w:pPr>
        <w:ind w:left="1426" w:hanging="852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426" w:hanging="8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6" w:hanging="8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1710" w:hanging="284"/>
      </w:pPr>
      <w:rPr>
        <w:rFonts w:ascii="Symbol" w:eastAsia="Times New Roman" w:hAnsi="Symbol" w:hint="default"/>
        <w:w w:val="100"/>
        <w:sz w:val="22"/>
      </w:rPr>
    </w:lvl>
    <w:lvl w:ilvl="4">
      <w:numFmt w:val="bullet"/>
      <w:lvlText w:val="•"/>
      <w:lvlJc w:val="left"/>
      <w:pPr>
        <w:ind w:left="4795" w:hanging="284"/>
      </w:pPr>
      <w:rPr>
        <w:rFonts w:hint="default"/>
      </w:rPr>
    </w:lvl>
    <w:lvl w:ilvl="5">
      <w:numFmt w:val="bullet"/>
      <w:lvlText w:val="•"/>
      <w:lvlJc w:val="left"/>
      <w:pPr>
        <w:ind w:left="5820" w:hanging="284"/>
      </w:pPr>
      <w:rPr>
        <w:rFonts w:hint="default"/>
      </w:rPr>
    </w:lvl>
    <w:lvl w:ilvl="6">
      <w:numFmt w:val="bullet"/>
      <w:lvlText w:val="•"/>
      <w:lvlJc w:val="left"/>
      <w:pPr>
        <w:ind w:left="6845" w:hanging="284"/>
      </w:pPr>
      <w:rPr>
        <w:rFonts w:hint="default"/>
      </w:rPr>
    </w:lvl>
    <w:lvl w:ilvl="7">
      <w:numFmt w:val="bullet"/>
      <w:lvlText w:val="•"/>
      <w:lvlJc w:val="left"/>
      <w:pPr>
        <w:ind w:left="7870" w:hanging="284"/>
      </w:pPr>
      <w:rPr>
        <w:rFonts w:hint="default"/>
      </w:rPr>
    </w:lvl>
    <w:lvl w:ilvl="8">
      <w:numFmt w:val="bullet"/>
      <w:lvlText w:val="•"/>
      <w:lvlJc w:val="left"/>
      <w:pPr>
        <w:ind w:left="8896" w:hanging="2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36"/>
  </w:num>
  <w:num w:numId="10">
    <w:abstractNumId w:val="23"/>
  </w:num>
  <w:num w:numId="11">
    <w:abstractNumId w:val="16"/>
  </w:num>
  <w:num w:numId="12">
    <w:abstractNumId w:val="38"/>
  </w:num>
  <w:num w:numId="13">
    <w:abstractNumId w:val="35"/>
  </w:num>
  <w:num w:numId="14">
    <w:abstractNumId w:val="6"/>
  </w:num>
  <w:num w:numId="15">
    <w:abstractNumId w:val="11"/>
  </w:num>
  <w:num w:numId="16">
    <w:abstractNumId w:val="7"/>
  </w:num>
  <w:num w:numId="17">
    <w:abstractNumId w:val="26"/>
  </w:num>
  <w:num w:numId="18">
    <w:abstractNumId w:val="30"/>
  </w:num>
  <w:num w:numId="19">
    <w:abstractNumId w:val="32"/>
  </w:num>
  <w:num w:numId="20">
    <w:abstractNumId w:val="34"/>
  </w:num>
  <w:num w:numId="21">
    <w:abstractNumId w:val="20"/>
  </w:num>
  <w:num w:numId="22">
    <w:abstractNumId w:val="13"/>
  </w:num>
  <w:num w:numId="23">
    <w:abstractNumId w:val="24"/>
  </w:num>
  <w:num w:numId="24">
    <w:abstractNumId w:val="12"/>
  </w:num>
  <w:num w:numId="25">
    <w:abstractNumId w:val="14"/>
  </w:num>
  <w:num w:numId="26">
    <w:abstractNumId w:val="37"/>
  </w:num>
  <w:num w:numId="27">
    <w:abstractNumId w:val="5"/>
  </w:num>
  <w:num w:numId="28">
    <w:abstractNumId w:val="33"/>
  </w:num>
  <w:num w:numId="29">
    <w:abstractNumId w:val="29"/>
  </w:num>
  <w:num w:numId="30">
    <w:abstractNumId w:val="28"/>
  </w:num>
  <w:num w:numId="31">
    <w:abstractNumId w:val="9"/>
  </w:num>
  <w:num w:numId="32">
    <w:abstractNumId w:val="4"/>
  </w:num>
  <w:num w:numId="33">
    <w:abstractNumId w:val="21"/>
  </w:num>
  <w:num w:numId="34">
    <w:abstractNumId w:val="31"/>
  </w:num>
  <w:num w:numId="35">
    <w:abstractNumId w:val="22"/>
  </w:num>
  <w:num w:numId="36">
    <w:abstractNumId w:val="17"/>
  </w:num>
  <w:num w:numId="37">
    <w:abstractNumId w:val="15"/>
  </w:num>
  <w:num w:numId="38">
    <w:abstractNumId w:val="39"/>
  </w:num>
  <w:num w:numId="39">
    <w:abstractNumId w:val="8"/>
  </w:num>
  <w:num w:numId="40">
    <w:abstractNumId w:val="25"/>
  </w:num>
  <w:num w:numId="41">
    <w:abstractNumId w:val="19"/>
  </w:num>
  <w:num w:numId="42">
    <w:abstractNumId w:val="10"/>
  </w:num>
  <w:num w:numId="43">
    <w:abstractNumId w:val="27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58"/>
    <w:rsid w:val="00000864"/>
    <w:rsid w:val="00006139"/>
    <w:rsid w:val="00006ACA"/>
    <w:rsid w:val="00021AA7"/>
    <w:rsid w:val="00024DE1"/>
    <w:rsid w:val="000266C7"/>
    <w:rsid w:val="00040ACD"/>
    <w:rsid w:val="000476ED"/>
    <w:rsid w:val="000527AB"/>
    <w:rsid w:val="0005687B"/>
    <w:rsid w:val="0006171E"/>
    <w:rsid w:val="00066BE6"/>
    <w:rsid w:val="00070400"/>
    <w:rsid w:val="00075C07"/>
    <w:rsid w:val="00082F8F"/>
    <w:rsid w:val="00090FD0"/>
    <w:rsid w:val="00097B27"/>
    <w:rsid w:val="000A1C0E"/>
    <w:rsid w:val="000A7F06"/>
    <w:rsid w:val="000B07FB"/>
    <w:rsid w:val="000B3ED3"/>
    <w:rsid w:val="000B4378"/>
    <w:rsid w:val="000B75BB"/>
    <w:rsid w:val="000D38F5"/>
    <w:rsid w:val="000F3474"/>
    <w:rsid w:val="000F3CE3"/>
    <w:rsid w:val="000F48EF"/>
    <w:rsid w:val="000F6A9C"/>
    <w:rsid w:val="00114F64"/>
    <w:rsid w:val="0012287D"/>
    <w:rsid w:val="0013041A"/>
    <w:rsid w:val="001314CB"/>
    <w:rsid w:val="00133B17"/>
    <w:rsid w:val="00135800"/>
    <w:rsid w:val="0014083F"/>
    <w:rsid w:val="00146300"/>
    <w:rsid w:val="0015127D"/>
    <w:rsid w:val="00161DFF"/>
    <w:rsid w:val="00164D4F"/>
    <w:rsid w:val="00171223"/>
    <w:rsid w:val="00176411"/>
    <w:rsid w:val="00182F75"/>
    <w:rsid w:val="00191744"/>
    <w:rsid w:val="001935FF"/>
    <w:rsid w:val="001953A5"/>
    <w:rsid w:val="00197EDE"/>
    <w:rsid w:val="001A1490"/>
    <w:rsid w:val="001A3DEE"/>
    <w:rsid w:val="001B01A3"/>
    <w:rsid w:val="001B3715"/>
    <w:rsid w:val="001B63A3"/>
    <w:rsid w:val="001C2BDC"/>
    <w:rsid w:val="001C3CE7"/>
    <w:rsid w:val="001D2380"/>
    <w:rsid w:val="001D58AE"/>
    <w:rsid w:val="001D674E"/>
    <w:rsid w:val="001E0ABD"/>
    <w:rsid w:val="001E2C71"/>
    <w:rsid w:val="001E4BC5"/>
    <w:rsid w:val="001E7A73"/>
    <w:rsid w:val="001F1AA3"/>
    <w:rsid w:val="001F425A"/>
    <w:rsid w:val="00202D14"/>
    <w:rsid w:val="00211212"/>
    <w:rsid w:val="00220AFE"/>
    <w:rsid w:val="00221093"/>
    <w:rsid w:val="00222B03"/>
    <w:rsid w:val="00227FD8"/>
    <w:rsid w:val="002332AD"/>
    <w:rsid w:val="00242339"/>
    <w:rsid w:val="002445A5"/>
    <w:rsid w:val="002460F4"/>
    <w:rsid w:val="00253488"/>
    <w:rsid w:val="00253AC0"/>
    <w:rsid w:val="002601D0"/>
    <w:rsid w:val="00261F7B"/>
    <w:rsid w:val="0026566B"/>
    <w:rsid w:val="00273537"/>
    <w:rsid w:val="00274958"/>
    <w:rsid w:val="0028646E"/>
    <w:rsid w:val="002A046B"/>
    <w:rsid w:val="002A362C"/>
    <w:rsid w:val="002A5820"/>
    <w:rsid w:val="002A69A0"/>
    <w:rsid w:val="002A6BF3"/>
    <w:rsid w:val="002A7885"/>
    <w:rsid w:val="002B2306"/>
    <w:rsid w:val="002B55B7"/>
    <w:rsid w:val="002B72CB"/>
    <w:rsid w:val="002C21C8"/>
    <w:rsid w:val="002D6C72"/>
    <w:rsid w:val="002E1CB7"/>
    <w:rsid w:val="002E337A"/>
    <w:rsid w:val="002F5F3B"/>
    <w:rsid w:val="003031F4"/>
    <w:rsid w:val="0031513C"/>
    <w:rsid w:val="00347632"/>
    <w:rsid w:val="00353D8A"/>
    <w:rsid w:val="00354857"/>
    <w:rsid w:val="00354E29"/>
    <w:rsid w:val="00363730"/>
    <w:rsid w:val="00372285"/>
    <w:rsid w:val="003814FF"/>
    <w:rsid w:val="003853B3"/>
    <w:rsid w:val="003935BA"/>
    <w:rsid w:val="003A1B86"/>
    <w:rsid w:val="003A453E"/>
    <w:rsid w:val="003A4AD0"/>
    <w:rsid w:val="003A5F2F"/>
    <w:rsid w:val="003B5640"/>
    <w:rsid w:val="003B66C1"/>
    <w:rsid w:val="003C43F1"/>
    <w:rsid w:val="003D0F1C"/>
    <w:rsid w:val="003D12EA"/>
    <w:rsid w:val="003E14E7"/>
    <w:rsid w:val="003E24AF"/>
    <w:rsid w:val="003E5F3A"/>
    <w:rsid w:val="004144EB"/>
    <w:rsid w:val="00416A9D"/>
    <w:rsid w:val="00422CAA"/>
    <w:rsid w:val="004258B9"/>
    <w:rsid w:val="004311F5"/>
    <w:rsid w:val="00431BAE"/>
    <w:rsid w:val="00440CB5"/>
    <w:rsid w:val="00443A51"/>
    <w:rsid w:val="00443E96"/>
    <w:rsid w:val="00447696"/>
    <w:rsid w:val="00447EDE"/>
    <w:rsid w:val="00451ED1"/>
    <w:rsid w:val="004559A9"/>
    <w:rsid w:val="00486CE1"/>
    <w:rsid w:val="004A27E8"/>
    <w:rsid w:val="004A2F8A"/>
    <w:rsid w:val="004A4C87"/>
    <w:rsid w:val="004A775B"/>
    <w:rsid w:val="004B0512"/>
    <w:rsid w:val="004B788B"/>
    <w:rsid w:val="005072AD"/>
    <w:rsid w:val="00516DAF"/>
    <w:rsid w:val="00522B1C"/>
    <w:rsid w:val="0052321A"/>
    <w:rsid w:val="00537E51"/>
    <w:rsid w:val="00552C96"/>
    <w:rsid w:val="005535FD"/>
    <w:rsid w:val="005568D2"/>
    <w:rsid w:val="00556938"/>
    <w:rsid w:val="0056004D"/>
    <w:rsid w:val="0056085F"/>
    <w:rsid w:val="00571C3F"/>
    <w:rsid w:val="00574EBF"/>
    <w:rsid w:val="00575AAB"/>
    <w:rsid w:val="00582A27"/>
    <w:rsid w:val="00582E09"/>
    <w:rsid w:val="0059792F"/>
    <w:rsid w:val="005A0477"/>
    <w:rsid w:val="005A11FD"/>
    <w:rsid w:val="005B55D2"/>
    <w:rsid w:val="005B639C"/>
    <w:rsid w:val="005D1809"/>
    <w:rsid w:val="005E7D75"/>
    <w:rsid w:val="005F12D5"/>
    <w:rsid w:val="005F28E4"/>
    <w:rsid w:val="005F4603"/>
    <w:rsid w:val="005F57C7"/>
    <w:rsid w:val="005F5D4A"/>
    <w:rsid w:val="00601DE2"/>
    <w:rsid w:val="00607739"/>
    <w:rsid w:val="0061075C"/>
    <w:rsid w:val="00611BC3"/>
    <w:rsid w:val="00616215"/>
    <w:rsid w:val="00616F13"/>
    <w:rsid w:val="006177DA"/>
    <w:rsid w:val="00622C2E"/>
    <w:rsid w:val="00644533"/>
    <w:rsid w:val="006519EE"/>
    <w:rsid w:val="00654F18"/>
    <w:rsid w:val="00661DFE"/>
    <w:rsid w:val="0066639B"/>
    <w:rsid w:val="00675BA9"/>
    <w:rsid w:val="00680ADB"/>
    <w:rsid w:val="006B4C73"/>
    <w:rsid w:val="006D5F65"/>
    <w:rsid w:val="006D69C2"/>
    <w:rsid w:val="006E5A3B"/>
    <w:rsid w:val="006F68E3"/>
    <w:rsid w:val="006F73D0"/>
    <w:rsid w:val="007035E6"/>
    <w:rsid w:val="00704B71"/>
    <w:rsid w:val="00707DB7"/>
    <w:rsid w:val="0071216D"/>
    <w:rsid w:val="00716C16"/>
    <w:rsid w:val="00717148"/>
    <w:rsid w:val="007377B2"/>
    <w:rsid w:val="0075168B"/>
    <w:rsid w:val="007527FB"/>
    <w:rsid w:val="007538D8"/>
    <w:rsid w:val="00760795"/>
    <w:rsid w:val="007620C1"/>
    <w:rsid w:val="00765B09"/>
    <w:rsid w:val="0077500F"/>
    <w:rsid w:val="00780D35"/>
    <w:rsid w:val="00784997"/>
    <w:rsid w:val="007849F9"/>
    <w:rsid w:val="007917EE"/>
    <w:rsid w:val="007926F2"/>
    <w:rsid w:val="00793693"/>
    <w:rsid w:val="00795DBF"/>
    <w:rsid w:val="007A2985"/>
    <w:rsid w:val="007A40AE"/>
    <w:rsid w:val="007A652D"/>
    <w:rsid w:val="007B3179"/>
    <w:rsid w:val="007D5991"/>
    <w:rsid w:val="007D7E45"/>
    <w:rsid w:val="007E1B47"/>
    <w:rsid w:val="007E298F"/>
    <w:rsid w:val="007E7578"/>
    <w:rsid w:val="007E75E5"/>
    <w:rsid w:val="008030B2"/>
    <w:rsid w:val="00803172"/>
    <w:rsid w:val="00803417"/>
    <w:rsid w:val="00803859"/>
    <w:rsid w:val="00805776"/>
    <w:rsid w:val="00805BD9"/>
    <w:rsid w:val="00805E1C"/>
    <w:rsid w:val="00806E30"/>
    <w:rsid w:val="00807E5F"/>
    <w:rsid w:val="00821391"/>
    <w:rsid w:val="00824A27"/>
    <w:rsid w:val="00833CC7"/>
    <w:rsid w:val="008405D2"/>
    <w:rsid w:val="00867766"/>
    <w:rsid w:val="00874074"/>
    <w:rsid w:val="0088322D"/>
    <w:rsid w:val="00883CCD"/>
    <w:rsid w:val="00893FC7"/>
    <w:rsid w:val="0089638E"/>
    <w:rsid w:val="008A0D36"/>
    <w:rsid w:val="008A225D"/>
    <w:rsid w:val="008A44EE"/>
    <w:rsid w:val="008A4B22"/>
    <w:rsid w:val="008A706C"/>
    <w:rsid w:val="008C69DB"/>
    <w:rsid w:val="008D25FD"/>
    <w:rsid w:val="008E286B"/>
    <w:rsid w:val="008E6DC7"/>
    <w:rsid w:val="008F1B17"/>
    <w:rsid w:val="0091424F"/>
    <w:rsid w:val="00925134"/>
    <w:rsid w:val="00927412"/>
    <w:rsid w:val="00932921"/>
    <w:rsid w:val="0093349E"/>
    <w:rsid w:val="00935DB3"/>
    <w:rsid w:val="009411E5"/>
    <w:rsid w:val="009411F7"/>
    <w:rsid w:val="00947279"/>
    <w:rsid w:val="009616C3"/>
    <w:rsid w:val="00980BB4"/>
    <w:rsid w:val="0098196F"/>
    <w:rsid w:val="00984AEF"/>
    <w:rsid w:val="00986587"/>
    <w:rsid w:val="009A1AFB"/>
    <w:rsid w:val="009B4DE3"/>
    <w:rsid w:val="009C692E"/>
    <w:rsid w:val="009D2153"/>
    <w:rsid w:val="009D302E"/>
    <w:rsid w:val="009D7A3B"/>
    <w:rsid w:val="009E4247"/>
    <w:rsid w:val="009E689C"/>
    <w:rsid w:val="009F0973"/>
    <w:rsid w:val="009F390E"/>
    <w:rsid w:val="00A07CBA"/>
    <w:rsid w:val="00A115BE"/>
    <w:rsid w:val="00A14692"/>
    <w:rsid w:val="00A16516"/>
    <w:rsid w:val="00A22D65"/>
    <w:rsid w:val="00A24903"/>
    <w:rsid w:val="00A34852"/>
    <w:rsid w:val="00A41F44"/>
    <w:rsid w:val="00A4273A"/>
    <w:rsid w:val="00A4786A"/>
    <w:rsid w:val="00A5362B"/>
    <w:rsid w:val="00A77B00"/>
    <w:rsid w:val="00A82FB9"/>
    <w:rsid w:val="00A902C8"/>
    <w:rsid w:val="00A97B74"/>
    <w:rsid w:val="00AB0126"/>
    <w:rsid w:val="00AB1599"/>
    <w:rsid w:val="00AD0FAB"/>
    <w:rsid w:val="00AD1219"/>
    <w:rsid w:val="00B11216"/>
    <w:rsid w:val="00B11895"/>
    <w:rsid w:val="00B12C9F"/>
    <w:rsid w:val="00B15334"/>
    <w:rsid w:val="00B24A04"/>
    <w:rsid w:val="00B36A46"/>
    <w:rsid w:val="00B376AE"/>
    <w:rsid w:val="00B51F4D"/>
    <w:rsid w:val="00B5293D"/>
    <w:rsid w:val="00B93DAF"/>
    <w:rsid w:val="00BA033B"/>
    <w:rsid w:val="00BB1591"/>
    <w:rsid w:val="00BB2AC5"/>
    <w:rsid w:val="00BD22E4"/>
    <w:rsid w:val="00BF6698"/>
    <w:rsid w:val="00C007D3"/>
    <w:rsid w:val="00C00BDB"/>
    <w:rsid w:val="00C045FD"/>
    <w:rsid w:val="00C048A7"/>
    <w:rsid w:val="00C11495"/>
    <w:rsid w:val="00C154F5"/>
    <w:rsid w:val="00C2472D"/>
    <w:rsid w:val="00C25721"/>
    <w:rsid w:val="00C330B8"/>
    <w:rsid w:val="00C41379"/>
    <w:rsid w:val="00C44959"/>
    <w:rsid w:val="00C535BF"/>
    <w:rsid w:val="00C6643A"/>
    <w:rsid w:val="00C66798"/>
    <w:rsid w:val="00C76AD2"/>
    <w:rsid w:val="00C8625D"/>
    <w:rsid w:val="00C91E0E"/>
    <w:rsid w:val="00C93A03"/>
    <w:rsid w:val="00CA09B8"/>
    <w:rsid w:val="00CA4417"/>
    <w:rsid w:val="00CE0E37"/>
    <w:rsid w:val="00CE5F5A"/>
    <w:rsid w:val="00CE7501"/>
    <w:rsid w:val="00D04602"/>
    <w:rsid w:val="00D04B7A"/>
    <w:rsid w:val="00D070AC"/>
    <w:rsid w:val="00D172D3"/>
    <w:rsid w:val="00D20C02"/>
    <w:rsid w:val="00D2658A"/>
    <w:rsid w:val="00D406C5"/>
    <w:rsid w:val="00D441C7"/>
    <w:rsid w:val="00D44FEE"/>
    <w:rsid w:val="00D50354"/>
    <w:rsid w:val="00D5098A"/>
    <w:rsid w:val="00D50A8D"/>
    <w:rsid w:val="00D519C3"/>
    <w:rsid w:val="00D560ED"/>
    <w:rsid w:val="00D57D0B"/>
    <w:rsid w:val="00D6140C"/>
    <w:rsid w:val="00D617B1"/>
    <w:rsid w:val="00D61B36"/>
    <w:rsid w:val="00D62A96"/>
    <w:rsid w:val="00D7039F"/>
    <w:rsid w:val="00D70C2C"/>
    <w:rsid w:val="00D7131C"/>
    <w:rsid w:val="00D8093C"/>
    <w:rsid w:val="00D81784"/>
    <w:rsid w:val="00D87C5D"/>
    <w:rsid w:val="00DA319E"/>
    <w:rsid w:val="00DA4F33"/>
    <w:rsid w:val="00DB2ADF"/>
    <w:rsid w:val="00DB34E1"/>
    <w:rsid w:val="00DB7732"/>
    <w:rsid w:val="00DC0AA5"/>
    <w:rsid w:val="00DC5541"/>
    <w:rsid w:val="00DD2C5B"/>
    <w:rsid w:val="00DD72FC"/>
    <w:rsid w:val="00DE0FCA"/>
    <w:rsid w:val="00DE2D11"/>
    <w:rsid w:val="00DE458B"/>
    <w:rsid w:val="00DF363D"/>
    <w:rsid w:val="00DF5760"/>
    <w:rsid w:val="00DF5EDA"/>
    <w:rsid w:val="00DF64E9"/>
    <w:rsid w:val="00E03A4E"/>
    <w:rsid w:val="00E04DB3"/>
    <w:rsid w:val="00E05DE3"/>
    <w:rsid w:val="00E125A9"/>
    <w:rsid w:val="00E15AD8"/>
    <w:rsid w:val="00E33E77"/>
    <w:rsid w:val="00E34D43"/>
    <w:rsid w:val="00E40608"/>
    <w:rsid w:val="00E442B1"/>
    <w:rsid w:val="00E45318"/>
    <w:rsid w:val="00E46948"/>
    <w:rsid w:val="00E5218C"/>
    <w:rsid w:val="00E54B78"/>
    <w:rsid w:val="00E8005C"/>
    <w:rsid w:val="00E825C6"/>
    <w:rsid w:val="00E83776"/>
    <w:rsid w:val="00E85D37"/>
    <w:rsid w:val="00E87371"/>
    <w:rsid w:val="00E92E09"/>
    <w:rsid w:val="00EA0006"/>
    <w:rsid w:val="00EA37A7"/>
    <w:rsid w:val="00EB4E11"/>
    <w:rsid w:val="00EC4180"/>
    <w:rsid w:val="00EC6403"/>
    <w:rsid w:val="00ED37E9"/>
    <w:rsid w:val="00ED6588"/>
    <w:rsid w:val="00EE7BBA"/>
    <w:rsid w:val="00EF04CE"/>
    <w:rsid w:val="00EF5C5D"/>
    <w:rsid w:val="00EF70FB"/>
    <w:rsid w:val="00F03B9C"/>
    <w:rsid w:val="00F07F66"/>
    <w:rsid w:val="00F104D1"/>
    <w:rsid w:val="00F15F33"/>
    <w:rsid w:val="00F20BA6"/>
    <w:rsid w:val="00F212E7"/>
    <w:rsid w:val="00F22631"/>
    <w:rsid w:val="00F30272"/>
    <w:rsid w:val="00F3382A"/>
    <w:rsid w:val="00F42900"/>
    <w:rsid w:val="00F45045"/>
    <w:rsid w:val="00F46010"/>
    <w:rsid w:val="00F51A5F"/>
    <w:rsid w:val="00F619C3"/>
    <w:rsid w:val="00F6263B"/>
    <w:rsid w:val="00F653DB"/>
    <w:rsid w:val="00F8445E"/>
    <w:rsid w:val="00F87C29"/>
    <w:rsid w:val="00FA0FC9"/>
    <w:rsid w:val="00FA734F"/>
    <w:rsid w:val="00FA75B7"/>
    <w:rsid w:val="00FB1F7E"/>
    <w:rsid w:val="00FC1E8C"/>
    <w:rsid w:val="00FC47EA"/>
    <w:rsid w:val="00FC7B96"/>
    <w:rsid w:val="00FD50F8"/>
    <w:rsid w:val="00FD5209"/>
    <w:rsid w:val="00FD6077"/>
    <w:rsid w:val="00FE139F"/>
    <w:rsid w:val="00FF105F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F16674-BED7-4560-B364-8A6BFD9B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9F390E"/>
    <w:pPr>
      <w:widowControl w:val="0"/>
      <w:snapToGrid w:val="0"/>
      <w:ind w:firstLine="500"/>
      <w:jc w:val="both"/>
    </w:pPr>
    <w:rPr>
      <w:rFonts w:ascii="Times New Roman" w:hAnsi="Times New Roman" w:cs="Times New Roman"/>
    </w:rPr>
  </w:style>
  <w:style w:type="paragraph" w:styleId="10">
    <w:name w:val="heading 1"/>
    <w:aliases w:val="L заголовок 1,Заголовок параграфа (1.)"/>
    <w:basedOn w:val="a2"/>
    <w:next w:val="a2"/>
    <w:link w:val="11"/>
    <w:uiPriority w:val="9"/>
    <w:qFormat/>
    <w:rsid w:val="00197EDE"/>
    <w:pPr>
      <w:keepNext/>
      <w:widowControl/>
      <w:snapToGrid/>
      <w:spacing w:before="240" w:after="60" w:line="259" w:lineRule="auto"/>
      <w:ind w:firstLine="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0">
    <w:name w:val="heading 2"/>
    <w:aliases w:val="L заголовок 2,H2,h2,Самостоятельный раздел + Слева:  0,63 см,Первая строка:  0,95 см...."/>
    <w:basedOn w:val="a2"/>
    <w:next w:val="a2"/>
    <w:link w:val="21"/>
    <w:autoRedefine/>
    <w:uiPriority w:val="9"/>
    <w:qFormat/>
    <w:rsid w:val="00F87C29"/>
    <w:pPr>
      <w:keepNext/>
      <w:numPr>
        <w:numId w:val="9"/>
      </w:numPr>
      <w:snapToGrid/>
      <w:spacing w:before="240" w:after="120"/>
      <w:outlineLvl w:val="1"/>
    </w:pPr>
    <w:rPr>
      <w:b/>
      <w:bCs/>
      <w:caps/>
      <w:sz w:val="22"/>
    </w:rPr>
  </w:style>
  <w:style w:type="paragraph" w:styleId="3">
    <w:name w:val="heading 3"/>
    <w:basedOn w:val="a2"/>
    <w:next w:val="a2"/>
    <w:link w:val="30"/>
    <w:uiPriority w:val="9"/>
    <w:qFormat/>
    <w:rsid w:val="00A97B74"/>
    <w:pPr>
      <w:keepNext/>
      <w:widowControl/>
      <w:snapToGrid/>
      <w:spacing w:before="240" w:after="60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qFormat/>
    <w:rsid w:val="00A97B74"/>
    <w:pPr>
      <w:keepNext/>
      <w:widowControl/>
      <w:snapToGrid/>
      <w:spacing w:before="240" w:after="60"/>
      <w:ind w:firstLine="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unhideWhenUsed/>
    <w:qFormat/>
    <w:rsid w:val="00622C2E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A115BE"/>
    <w:pPr>
      <w:widowControl/>
      <w:tabs>
        <w:tab w:val="left" w:pos="3600"/>
      </w:tabs>
      <w:snapToGrid/>
      <w:spacing w:before="240" w:after="60"/>
      <w:ind w:firstLine="0"/>
      <w:outlineLvl w:val="5"/>
    </w:pPr>
    <w:rPr>
      <w:rFonts w:ascii="Arial" w:hAnsi="Arial"/>
      <w:i/>
      <w:sz w:val="22"/>
    </w:rPr>
  </w:style>
  <w:style w:type="paragraph" w:styleId="7">
    <w:name w:val="heading 7"/>
    <w:basedOn w:val="a2"/>
    <w:next w:val="a2"/>
    <w:link w:val="70"/>
    <w:uiPriority w:val="9"/>
    <w:qFormat/>
    <w:rsid w:val="00A115BE"/>
    <w:pPr>
      <w:widowControl/>
      <w:tabs>
        <w:tab w:val="left" w:pos="3600"/>
      </w:tabs>
      <w:snapToGrid/>
      <w:spacing w:before="240" w:after="60"/>
      <w:ind w:firstLine="0"/>
      <w:outlineLvl w:val="6"/>
    </w:pPr>
    <w:rPr>
      <w:rFonts w:ascii="Arial" w:hAnsi="Arial"/>
    </w:rPr>
  </w:style>
  <w:style w:type="paragraph" w:styleId="8">
    <w:name w:val="heading 8"/>
    <w:basedOn w:val="a2"/>
    <w:next w:val="a2"/>
    <w:link w:val="80"/>
    <w:uiPriority w:val="9"/>
    <w:qFormat/>
    <w:rsid w:val="00A115BE"/>
    <w:pPr>
      <w:keepNext/>
      <w:widowControl/>
      <w:tabs>
        <w:tab w:val="left" w:pos="3600"/>
      </w:tabs>
      <w:snapToGrid/>
      <w:spacing w:before="120" w:after="120"/>
      <w:ind w:firstLine="0"/>
      <w:jc w:val="center"/>
      <w:outlineLvl w:val="7"/>
    </w:pPr>
    <w:rPr>
      <w:rFonts w:ascii="NTTimes/Cyrillic" w:hAnsi="NTTimes/Cyrillic"/>
      <w:sz w:val="26"/>
    </w:rPr>
  </w:style>
  <w:style w:type="paragraph" w:styleId="9">
    <w:name w:val="heading 9"/>
    <w:basedOn w:val="a2"/>
    <w:next w:val="a2"/>
    <w:link w:val="90"/>
    <w:uiPriority w:val="9"/>
    <w:qFormat/>
    <w:rsid w:val="00A97B74"/>
    <w:pPr>
      <w:keepNext/>
      <w:widowControl/>
      <w:tabs>
        <w:tab w:val="left" w:pos="0"/>
      </w:tabs>
      <w:snapToGrid/>
      <w:ind w:firstLine="0"/>
      <w:jc w:val="left"/>
      <w:outlineLvl w:val="8"/>
    </w:pPr>
    <w:rPr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L заголовок 1 Знак,Заголовок параграфа (1.) Знак"/>
    <w:basedOn w:val="a3"/>
    <w:link w:val="10"/>
    <w:uiPriority w:val="99"/>
    <w:locked/>
    <w:rsid w:val="00197ED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aliases w:val="L заголовок 2 Знак,H2 Знак,h2 Знак,Самостоятельный раздел + Слева:  0 Знак,63 см Знак,Первая строка:  0 Знак,95 см.... Знак"/>
    <w:basedOn w:val="a3"/>
    <w:link w:val="20"/>
    <w:uiPriority w:val="9"/>
    <w:locked/>
    <w:rsid w:val="00F87C29"/>
    <w:rPr>
      <w:rFonts w:ascii="Times New Roman" w:hAnsi="Times New Roman" w:cs="Times New Roman"/>
      <w:b/>
      <w:bCs/>
      <w:caps/>
      <w:sz w:val="22"/>
    </w:rPr>
  </w:style>
  <w:style w:type="character" w:customStyle="1" w:styleId="30">
    <w:name w:val="Заголовок 3 Знак"/>
    <w:basedOn w:val="a3"/>
    <w:link w:val="3"/>
    <w:uiPriority w:val="9"/>
    <w:locked/>
    <w:rsid w:val="00A97B7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locked/>
    <w:rsid w:val="00A97B74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sid w:val="00622C2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locked/>
    <w:rsid w:val="00A115BE"/>
    <w:rPr>
      <w:rFonts w:ascii="Arial" w:hAnsi="Arial" w:cs="Times New Roman"/>
      <w:i/>
      <w:sz w:val="22"/>
    </w:rPr>
  </w:style>
  <w:style w:type="character" w:customStyle="1" w:styleId="70">
    <w:name w:val="Заголовок 7 Знак"/>
    <w:basedOn w:val="a3"/>
    <w:link w:val="7"/>
    <w:uiPriority w:val="9"/>
    <w:locked/>
    <w:rsid w:val="00A115BE"/>
    <w:rPr>
      <w:rFonts w:ascii="Arial" w:hAnsi="Arial" w:cs="Times New Roman"/>
    </w:rPr>
  </w:style>
  <w:style w:type="character" w:customStyle="1" w:styleId="80">
    <w:name w:val="Заголовок 8 Знак"/>
    <w:basedOn w:val="a3"/>
    <w:link w:val="8"/>
    <w:uiPriority w:val="9"/>
    <w:locked/>
    <w:rsid w:val="00A115BE"/>
    <w:rPr>
      <w:rFonts w:ascii="NTTimes/Cyrillic" w:hAnsi="NTTimes/Cyrillic" w:cs="Times New Roman"/>
      <w:sz w:val="26"/>
    </w:rPr>
  </w:style>
  <w:style w:type="character" w:customStyle="1" w:styleId="90">
    <w:name w:val="Заголовок 9 Знак"/>
    <w:basedOn w:val="a3"/>
    <w:link w:val="9"/>
    <w:uiPriority w:val="9"/>
    <w:locked/>
    <w:rsid w:val="00A97B74"/>
    <w:rPr>
      <w:rFonts w:ascii="Times New Roman" w:hAnsi="Times New Roman" w:cs="Times New Roman"/>
      <w:b/>
      <w:bCs/>
    </w:rPr>
  </w:style>
  <w:style w:type="paragraph" w:styleId="a6">
    <w:name w:val="header"/>
    <w:basedOn w:val="a2"/>
    <w:link w:val="a7"/>
    <w:uiPriority w:val="99"/>
    <w:unhideWhenUsed/>
    <w:rsid w:val="00947279"/>
    <w:pPr>
      <w:widowControl/>
      <w:tabs>
        <w:tab w:val="center" w:pos="4677"/>
        <w:tab w:val="right" w:pos="9355"/>
      </w:tabs>
      <w:snapToGrid/>
      <w:spacing w:after="16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3"/>
    <w:link w:val="a6"/>
    <w:uiPriority w:val="99"/>
    <w:locked/>
    <w:rsid w:val="00947279"/>
    <w:rPr>
      <w:rFonts w:cs="Times New Roman"/>
    </w:rPr>
  </w:style>
  <w:style w:type="paragraph" w:styleId="a8">
    <w:name w:val="footer"/>
    <w:basedOn w:val="a2"/>
    <w:link w:val="a9"/>
    <w:uiPriority w:val="99"/>
    <w:unhideWhenUsed/>
    <w:rsid w:val="00947279"/>
    <w:pPr>
      <w:widowControl/>
      <w:tabs>
        <w:tab w:val="center" w:pos="4677"/>
        <w:tab w:val="right" w:pos="9355"/>
      </w:tabs>
      <w:snapToGrid/>
      <w:spacing w:after="160" w:line="259" w:lineRule="auto"/>
      <w:ind w:firstLine="0"/>
      <w:jc w:val="left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3"/>
    <w:link w:val="a8"/>
    <w:uiPriority w:val="99"/>
    <w:locked/>
    <w:rsid w:val="00947279"/>
    <w:rPr>
      <w:rFonts w:cs="Times New Roman"/>
    </w:rPr>
  </w:style>
  <w:style w:type="paragraph" w:styleId="a1">
    <w:name w:val="Body Text"/>
    <w:aliases w:val="отступ 3пт"/>
    <w:basedOn w:val="a2"/>
    <w:link w:val="aa"/>
    <w:uiPriority w:val="1"/>
    <w:qFormat/>
    <w:rsid w:val="00F87C29"/>
    <w:pPr>
      <w:widowControl/>
      <w:numPr>
        <w:ilvl w:val="2"/>
        <w:numId w:val="10"/>
      </w:numPr>
      <w:snapToGrid/>
    </w:pPr>
    <w:rPr>
      <w:sz w:val="22"/>
    </w:rPr>
  </w:style>
  <w:style w:type="character" w:customStyle="1" w:styleId="aa">
    <w:name w:val="Основной текст Знак"/>
    <w:aliases w:val="отступ 3пт Знак"/>
    <w:basedOn w:val="a3"/>
    <w:link w:val="a1"/>
    <w:uiPriority w:val="1"/>
    <w:locked/>
    <w:rsid w:val="00F87C29"/>
    <w:rPr>
      <w:rFonts w:ascii="Times New Roman" w:hAnsi="Times New Roman" w:cs="Times New Roman"/>
      <w:sz w:val="22"/>
    </w:rPr>
  </w:style>
  <w:style w:type="paragraph" w:styleId="ab">
    <w:name w:val="List Paragraph"/>
    <w:basedOn w:val="a2"/>
    <w:link w:val="ac"/>
    <w:uiPriority w:val="1"/>
    <w:qFormat/>
    <w:rsid w:val="00F87C29"/>
    <w:pPr>
      <w:widowControl/>
      <w:snapToGrid/>
      <w:ind w:left="708" w:firstLine="0"/>
      <w:jc w:val="left"/>
    </w:pPr>
    <w:rPr>
      <w:sz w:val="24"/>
      <w:szCs w:val="24"/>
      <w:lang w:val="en-US" w:eastAsia="en-US"/>
    </w:rPr>
  </w:style>
  <w:style w:type="character" w:customStyle="1" w:styleId="l7">
    <w:name w:val="l Таб. заголовок Знак"/>
    <w:link w:val="l8"/>
    <w:locked/>
    <w:rsid w:val="00197EDE"/>
    <w:rPr>
      <w:rFonts w:ascii="Arial" w:hAnsi="Arial"/>
      <w:b/>
    </w:rPr>
  </w:style>
  <w:style w:type="paragraph" w:customStyle="1" w:styleId="l8">
    <w:name w:val="l Таб. заголовок"/>
    <w:basedOn w:val="a2"/>
    <w:link w:val="l7"/>
    <w:qFormat/>
    <w:rsid w:val="00197EDE"/>
    <w:pPr>
      <w:keepNext/>
      <w:keepLines/>
      <w:widowControl/>
      <w:snapToGrid/>
      <w:spacing w:before="60" w:after="60"/>
      <w:ind w:firstLine="0"/>
      <w:jc w:val="center"/>
    </w:pPr>
    <w:rPr>
      <w:rFonts w:ascii="Arial" w:hAnsi="Arial" w:cs="Arial"/>
      <w:b/>
    </w:rPr>
  </w:style>
  <w:style w:type="paragraph" w:customStyle="1" w:styleId="ad">
    <w:name w:val="Табличный_по ширине"/>
    <w:basedOn w:val="a2"/>
    <w:qFormat/>
    <w:rsid w:val="00197EDE"/>
    <w:pPr>
      <w:widowControl/>
      <w:snapToGrid/>
      <w:ind w:firstLine="0"/>
      <w:jc w:val="left"/>
    </w:pPr>
    <w:rPr>
      <w:rFonts w:ascii="Arial" w:hAnsi="Arial" w:cs="Arial"/>
    </w:rPr>
  </w:style>
  <w:style w:type="character" w:customStyle="1" w:styleId="l9">
    <w:name w:val="l Таб. по ширине Знак"/>
    <w:link w:val="la"/>
    <w:locked/>
    <w:rsid w:val="00197EDE"/>
    <w:rPr>
      <w:rFonts w:ascii="Arial" w:hAnsi="Arial"/>
      <w:sz w:val="24"/>
    </w:rPr>
  </w:style>
  <w:style w:type="paragraph" w:customStyle="1" w:styleId="la">
    <w:name w:val="l Таб. по ширине"/>
    <w:link w:val="l9"/>
    <w:qFormat/>
    <w:rsid w:val="00197EDE"/>
    <w:pPr>
      <w:keepLines/>
      <w:spacing w:before="60" w:after="60"/>
      <w:jc w:val="both"/>
    </w:pPr>
    <w:rPr>
      <w:rFonts w:ascii="Arial" w:hAnsi="Arial" w:cs="Arial"/>
      <w:szCs w:val="24"/>
    </w:rPr>
  </w:style>
  <w:style w:type="character" w:customStyle="1" w:styleId="lb">
    <w:name w:val="l Таб. акцент Знак"/>
    <w:link w:val="lc"/>
    <w:locked/>
    <w:rsid w:val="00197EDE"/>
    <w:rPr>
      <w:rFonts w:ascii="Arial" w:hAnsi="Arial"/>
      <w:b/>
      <w:i/>
      <w:sz w:val="24"/>
    </w:rPr>
  </w:style>
  <w:style w:type="paragraph" w:customStyle="1" w:styleId="lc">
    <w:name w:val="l Таб. акцент"/>
    <w:basedOn w:val="la"/>
    <w:link w:val="lb"/>
    <w:qFormat/>
    <w:rsid w:val="00197EDE"/>
    <w:pPr>
      <w:jc w:val="left"/>
    </w:pPr>
    <w:rPr>
      <w:b/>
      <w:i/>
      <w:sz w:val="24"/>
    </w:rPr>
  </w:style>
  <w:style w:type="character" w:customStyle="1" w:styleId="ld">
    <w:name w:val="l Название таблицы Знак"/>
    <w:link w:val="le"/>
    <w:locked/>
    <w:rsid w:val="00197EDE"/>
    <w:rPr>
      <w:rFonts w:ascii="Arial" w:hAnsi="Arial"/>
      <w:spacing w:val="30"/>
      <w:sz w:val="24"/>
    </w:rPr>
  </w:style>
  <w:style w:type="paragraph" w:customStyle="1" w:styleId="le">
    <w:name w:val="l Название таблицы"/>
    <w:basedOn w:val="a2"/>
    <w:next w:val="a2"/>
    <w:link w:val="ld"/>
    <w:qFormat/>
    <w:rsid w:val="00197EDE"/>
    <w:pPr>
      <w:keepNext/>
      <w:keepLines/>
      <w:widowControl/>
      <w:snapToGrid/>
      <w:spacing w:before="120" w:line="360" w:lineRule="auto"/>
      <w:ind w:firstLine="709"/>
    </w:pPr>
    <w:rPr>
      <w:rFonts w:ascii="Arial" w:hAnsi="Arial"/>
      <w:spacing w:val="30"/>
      <w:sz w:val="24"/>
      <w:szCs w:val="24"/>
    </w:rPr>
  </w:style>
  <w:style w:type="character" w:customStyle="1" w:styleId="FontStyle51">
    <w:name w:val="Font Style51"/>
    <w:uiPriority w:val="99"/>
    <w:rsid w:val="005D1809"/>
    <w:rPr>
      <w:rFonts w:ascii="Times New Roman" w:hAnsi="Times New Roman"/>
      <w:b/>
      <w:color w:val="000000"/>
      <w:sz w:val="20"/>
    </w:rPr>
  </w:style>
  <w:style w:type="paragraph" w:customStyle="1" w:styleId="Style25">
    <w:name w:val="Style25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518"/>
    </w:pPr>
    <w:rPr>
      <w:sz w:val="24"/>
      <w:szCs w:val="24"/>
    </w:rPr>
  </w:style>
  <w:style w:type="paragraph" w:customStyle="1" w:styleId="Style39">
    <w:name w:val="Style39"/>
    <w:basedOn w:val="a2"/>
    <w:uiPriority w:val="99"/>
    <w:rsid w:val="005D1809"/>
    <w:pPr>
      <w:autoSpaceDE w:val="0"/>
      <w:autoSpaceDN w:val="0"/>
      <w:adjustRightInd w:val="0"/>
      <w:snapToGrid/>
      <w:ind w:firstLine="0"/>
    </w:pPr>
    <w:rPr>
      <w:sz w:val="24"/>
      <w:szCs w:val="24"/>
    </w:rPr>
  </w:style>
  <w:style w:type="paragraph" w:customStyle="1" w:styleId="Style40">
    <w:name w:val="Style40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720"/>
    </w:pPr>
    <w:rPr>
      <w:sz w:val="24"/>
      <w:szCs w:val="24"/>
    </w:rPr>
  </w:style>
  <w:style w:type="paragraph" w:customStyle="1" w:styleId="Style41">
    <w:name w:val="Style41"/>
    <w:basedOn w:val="a2"/>
    <w:uiPriority w:val="99"/>
    <w:rsid w:val="005D1809"/>
    <w:pPr>
      <w:autoSpaceDE w:val="0"/>
      <w:autoSpaceDN w:val="0"/>
      <w:adjustRightInd w:val="0"/>
      <w:snapToGrid/>
      <w:spacing w:line="274" w:lineRule="exact"/>
      <w:ind w:firstLine="590"/>
      <w:jc w:val="left"/>
    </w:pPr>
    <w:rPr>
      <w:sz w:val="24"/>
      <w:szCs w:val="24"/>
    </w:rPr>
  </w:style>
  <w:style w:type="character" w:customStyle="1" w:styleId="FontStyle52">
    <w:name w:val="Font Style52"/>
    <w:uiPriority w:val="99"/>
    <w:rsid w:val="005D1809"/>
    <w:rPr>
      <w:rFonts w:ascii="Times New Roman" w:hAnsi="Times New Roman"/>
      <w:b/>
      <w:i/>
      <w:color w:val="000000"/>
      <w:sz w:val="22"/>
    </w:rPr>
  </w:style>
  <w:style w:type="character" w:customStyle="1" w:styleId="FontStyle55">
    <w:name w:val="Font Style55"/>
    <w:uiPriority w:val="99"/>
    <w:rsid w:val="005D1809"/>
    <w:rPr>
      <w:rFonts w:ascii="Times New Roman" w:hAnsi="Times New Roman"/>
      <w:b/>
      <w:color w:val="000000"/>
      <w:sz w:val="26"/>
    </w:rPr>
  </w:style>
  <w:style w:type="character" w:customStyle="1" w:styleId="FontStyle58">
    <w:name w:val="Font Style58"/>
    <w:uiPriority w:val="99"/>
    <w:rsid w:val="005D1809"/>
    <w:rPr>
      <w:rFonts w:ascii="Times New Roman" w:hAnsi="Times New Roman"/>
      <w:color w:val="000000"/>
      <w:sz w:val="22"/>
    </w:rPr>
  </w:style>
  <w:style w:type="paragraph" w:customStyle="1" w:styleId="Style17">
    <w:name w:val="Style17"/>
    <w:basedOn w:val="a2"/>
    <w:uiPriority w:val="99"/>
    <w:rsid w:val="005D1809"/>
    <w:pPr>
      <w:autoSpaceDE w:val="0"/>
      <w:autoSpaceDN w:val="0"/>
      <w:adjustRightInd w:val="0"/>
      <w:snapToGrid/>
      <w:spacing w:line="269" w:lineRule="exact"/>
      <w:ind w:firstLine="0"/>
    </w:pPr>
    <w:rPr>
      <w:sz w:val="24"/>
      <w:szCs w:val="24"/>
    </w:rPr>
  </w:style>
  <w:style w:type="paragraph" w:customStyle="1" w:styleId="Style29">
    <w:name w:val="Style29"/>
    <w:basedOn w:val="a2"/>
    <w:uiPriority w:val="99"/>
    <w:rsid w:val="005D1809"/>
    <w:pPr>
      <w:autoSpaceDE w:val="0"/>
      <w:autoSpaceDN w:val="0"/>
      <w:adjustRightInd w:val="0"/>
      <w:snapToGrid/>
      <w:spacing w:line="274" w:lineRule="exact"/>
      <w:ind w:firstLine="576"/>
      <w:jc w:val="left"/>
    </w:pPr>
    <w:rPr>
      <w:sz w:val="24"/>
      <w:szCs w:val="24"/>
    </w:rPr>
  </w:style>
  <w:style w:type="paragraph" w:styleId="ae">
    <w:name w:val="No Spacing"/>
    <w:uiPriority w:val="1"/>
    <w:qFormat/>
    <w:rsid w:val="005D180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854"/>
    </w:pPr>
    <w:rPr>
      <w:sz w:val="24"/>
      <w:szCs w:val="24"/>
    </w:rPr>
  </w:style>
  <w:style w:type="paragraph" w:customStyle="1" w:styleId="Style30">
    <w:name w:val="Style30"/>
    <w:basedOn w:val="a2"/>
    <w:uiPriority w:val="99"/>
    <w:rsid w:val="005D1809"/>
    <w:pPr>
      <w:autoSpaceDE w:val="0"/>
      <w:autoSpaceDN w:val="0"/>
      <w:adjustRightInd w:val="0"/>
      <w:snapToGrid/>
      <w:ind w:firstLine="0"/>
      <w:jc w:val="left"/>
    </w:pPr>
    <w:rPr>
      <w:sz w:val="24"/>
      <w:szCs w:val="24"/>
    </w:rPr>
  </w:style>
  <w:style w:type="paragraph" w:customStyle="1" w:styleId="Style32">
    <w:name w:val="Style32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845"/>
    </w:pPr>
    <w:rPr>
      <w:sz w:val="24"/>
      <w:szCs w:val="24"/>
    </w:rPr>
  </w:style>
  <w:style w:type="paragraph" w:customStyle="1" w:styleId="Style38">
    <w:name w:val="Style38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706"/>
    </w:pPr>
    <w:rPr>
      <w:sz w:val="24"/>
      <w:szCs w:val="24"/>
    </w:rPr>
  </w:style>
  <w:style w:type="character" w:customStyle="1" w:styleId="FontStyle57">
    <w:name w:val="Font Style57"/>
    <w:uiPriority w:val="99"/>
    <w:rsid w:val="005D1809"/>
    <w:rPr>
      <w:rFonts w:ascii="Times New Roman" w:hAnsi="Times New Roman"/>
      <w:b/>
      <w:color w:val="000000"/>
      <w:sz w:val="22"/>
    </w:rPr>
  </w:style>
  <w:style w:type="paragraph" w:customStyle="1" w:styleId="Style14">
    <w:name w:val="Style14"/>
    <w:basedOn w:val="a2"/>
    <w:uiPriority w:val="99"/>
    <w:rsid w:val="005D1809"/>
    <w:pPr>
      <w:autoSpaceDE w:val="0"/>
      <w:autoSpaceDN w:val="0"/>
      <w:adjustRightInd w:val="0"/>
      <w:snapToGrid/>
      <w:spacing w:line="288" w:lineRule="exact"/>
      <w:ind w:hanging="701"/>
    </w:pPr>
    <w:rPr>
      <w:sz w:val="24"/>
      <w:szCs w:val="24"/>
    </w:rPr>
  </w:style>
  <w:style w:type="paragraph" w:customStyle="1" w:styleId="Style18">
    <w:name w:val="Style18"/>
    <w:basedOn w:val="a2"/>
    <w:uiPriority w:val="99"/>
    <w:rsid w:val="005D1809"/>
    <w:pPr>
      <w:autoSpaceDE w:val="0"/>
      <w:autoSpaceDN w:val="0"/>
      <w:adjustRightInd w:val="0"/>
      <w:snapToGrid/>
      <w:ind w:firstLine="0"/>
      <w:jc w:val="left"/>
    </w:pPr>
    <w:rPr>
      <w:sz w:val="24"/>
      <w:szCs w:val="24"/>
    </w:rPr>
  </w:style>
  <w:style w:type="paragraph" w:customStyle="1" w:styleId="Style21">
    <w:name w:val="Style21"/>
    <w:basedOn w:val="a2"/>
    <w:uiPriority w:val="99"/>
    <w:rsid w:val="005D1809"/>
    <w:pPr>
      <w:autoSpaceDE w:val="0"/>
      <w:autoSpaceDN w:val="0"/>
      <w:adjustRightInd w:val="0"/>
      <w:snapToGrid/>
      <w:spacing w:line="277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2"/>
    <w:uiPriority w:val="99"/>
    <w:rsid w:val="005D1809"/>
    <w:pPr>
      <w:autoSpaceDE w:val="0"/>
      <w:autoSpaceDN w:val="0"/>
      <w:adjustRightInd w:val="0"/>
      <w:snapToGrid/>
      <w:ind w:firstLine="0"/>
      <w:jc w:val="left"/>
    </w:pPr>
    <w:rPr>
      <w:sz w:val="24"/>
      <w:szCs w:val="24"/>
    </w:rPr>
  </w:style>
  <w:style w:type="paragraph" w:customStyle="1" w:styleId="Style35">
    <w:name w:val="Style35"/>
    <w:basedOn w:val="a2"/>
    <w:uiPriority w:val="99"/>
    <w:rsid w:val="005D1809"/>
    <w:pPr>
      <w:autoSpaceDE w:val="0"/>
      <w:autoSpaceDN w:val="0"/>
      <w:adjustRightInd w:val="0"/>
      <w:snapToGrid/>
      <w:ind w:firstLine="0"/>
      <w:jc w:val="left"/>
    </w:pPr>
    <w:rPr>
      <w:sz w:val="24"/>
      <w:szCs w:val="24"/>
    </w:rPr>
  </w:style>
  <w:style w:type="paragraph" w:customStyle="1" w:styleId="Style37">
    <w:name w:val="Style37"/>
    <w:basedOn w:val="a2"/>
    <w:uiPriority w:val="99"/>
    <w:rsid w:val="005D1809"/>
    <w:pPr>
      <w:autoSpaceDE w:val="0"/>
      <w:autoSpaceDN w:val="0"/>
      <w:adjustRightInd w:val="0"/>
      <w:snapToGrid/>
      <w:spacing w:line="283" w:lineRule="exact"/>
      <w:ind w:firstLine="0"/>
      <w:jc w:val="left"/>
    </w:pPr>
    <w:rPr>
      <w:sz w:val="24"/>
      <w:szCs w:val="24"/>
    </w:rPr>
  </w:style>
  <w:style w:type="character" w:customStyle="1" w:styleId="FontStyle53">
    <w:name w:val="Font Style53"/>
    <w:uiPriority w:val="99"/>
    <w:rsid w:val="005D1809"/>
    <w:rPr>
      <w:rFonts w:ascii="Times New Roman" w:hAnsi="Times New Roman"/>
      <w:b/>
      <w:color w:val="000000"/>
      <w:sz w:val="22"/>
    </w:rPr>
  </w:style>
  <w:style w:type="character" w:customStyle="1" w:styleId="FontStyle54">
    <w:name w:val="Font Style54"/>
    <w:uiPriority w:val="99"/>
    <w:rsid w:val="005D1809"/>
    <w:rPr>
      <w:rFonts w:ascii="Times New Roman" w:hAnsi="Times New Roman"/>
      <w:color w:val="000000"/>
      <w:sz w:val="20"/>
    </w:rPr>
  </w:style>
  <w:style w:type="paragraph" w:customStyle="1" w:styleId="Style24">
    <w:name w:val="Style24"/>
    <w:basedOn w:val="a2"/>
    <w:uiPriority w:val="99"/>
    <w:rsid w:val="005D1809"/>
    <w:pPr>
      <w:autoSpaceDE w:val="0"/>
      <w:autoSpaceDN w:val="0"/>
      <w:adjustRightInd w:val="0"/>
      <w:snapToGrid/>
      <w:ind w:firstLine="0"/>
      <w:jc w:val="right"/>
    </w:pPr>
    <w:rPr>
      <w:sz w:val="24"/>
      <w:szCs w:val="24"/>
    </w:rPr>
  </w:style>
  <w:style w:type="paragraph" w:customStyle="1" w:styleId="Style15">
    <w:name w:val="Style15"/>
    <w:basedOn w:val="a2"/>
    <w:uiPriority w:val="99"/>
    <w:rsid w:val="005D1809"/>
    <w:pPr>
      <w:autoSpaceDE w:val="0"/>
      <w:autoSpaceDN w:val="0"/>
      <w:adjustRightInd w:val="0"/>
      <w:snapToGrid/>
      <w:spacing w:line="278" w:lineRule="exact"/>
      <w:ind w:firstLine="715"/>
      <w:jc w:val="left"/>
    </w:pPr>
    <w:rPr>
      <w:sz w:val="24"/>
      <w:szCs w:val="24"/>
    </w:rPr>
  </w:style>
  <w:style w:type="paragraph" w:customStyle="1" w:styleId="Style31">
    <w:name w:val="Style31"/>
    <w:basedOn w:val="a2"/>
    <w:uiPriority w:val="99"/>
    <w:rsid w:val="005D1809"/>
    <w:pPr>
      <w:autoSpaceDE w:val="0"/>
      <w:autoSpaceDN w:val="0"/>
      <w:adjustRightInd w:val="0"/>
      <w:snapToGrid/>
      <w:spacing w:line="230" w:lineRule="exact"/>
      <w:ind w:firstLine="0"/>
    </w:pPr>
    <w:rPr>
      <w:sz w:val="24"/>
      <w:szCs w:val="24"/>
    </w:rPr>
  </w:style>
  <w:style w:type="paragraph" w:customStyle="1" w:styleId="Style34">
    <w:name w:val="Style34"/>
    <w:basedOn w:val="a2"/>
    <w:uiPriority w:val="99"/>
    <w:rsid w:val="005D1809"/>
    <w:pPr>
      <w:autoSpaceDE w:val="0"/>
      <w:autoSpaceDN w:val="0"/>
      <w:adjustRightInd w:val="0"/>
      <w:snapToGrid/>
      <w:spacing w:line="230" w:lineRule="exact"/>
      <w:ind w:firstLine="763"/>
      <w:jc w:val="left"/>
    </w:pPr>
    <w:rPr>
      <w:sz w:val="24"/>
      <w:szCs w:val="24"/>
    </w:rPr>
  </w:style>
  <w:style w:type="paragraph" w:customStyle="1" w:styleId="Style20">
    <w:name w:val="Style20"/>
    <w:basedOn w:val="a2"/>
    <w:uiPriority w:val="99"/>
    <w:rsid w:val="005D1809"/>
    <w:pPr>
      <w:autoSpaceDE w:val="0"/>
      <w:autoSpaceDN w:val="0"/>
      <w:adjustRightInd w:val="0"/>
      <w:snapToGrid/>
      <w:spacing w:line="276" w:lineRule="exact"/>
      <w:ind w:firstLine="0"/>
    </w:pPr>
    <w:rPr>
      <w:sz w:val="24"/>
      <w:szCs w:val="24"/>
    </w:rPr>
  </w:style>
  <w:style w:type="paragraph" w:customStyle="1" w:styleId="Style1">
    <w:name w:val="Style1"/>
    <w:basedOn w:val="a2"/>
    <w:rsid w:val="005D1809"/>
    <w:pPr>
      <w:autoSpaceDE w:val="0"/>
      <w:autoSpaceDN w:val="0"/>
      <w:adjustRightInd w:val="0"/>
      <w:snapToGrid/>
      <w:ind w:firstLine="0"/>
      <w:jc w:val="left"/>
    </w:pPr>
    <w:rPr>
      <w:sz w:val="24"/>
      <w:szCs w:val="24"/>
    </w:rPr>
  </w:style>
  <w:style w:type="paragraph" w:styleId="af">
    <w:name w:val="Balloon Text"/>
    <w:basedOn w:val="a2"/>
    <w:link w:val="af0"/>
    <w:uiPriority w:val="99"/>
    <w:semiHidden/>
    <w:unhideWhenUsed/>
    <w:rsid w:val="001A3DEE"/>
    <w:pPr>
      <w:widowControl/>
      <w:snapToGrid/>
      <w:ind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3"/>
    <w:link w:val="af"/>
    <w:uiPriority w:val="99"/>
    <w:semiHidden/>
    <w:locked/>
    <w:rsid w:val="001A3DEE"/>
    <w:rPr>
      <w:rFonts w:ascii="Segoe UI" w:hAnsi="Segoe UI" w:cs="Segoe UI"/>
      <w:sz w:val="18"/>
      <w:szCs w:val="18"/>
    </w:rPr>
  </w:style>
  <w:style w:type="character" w:styleId="af1">
    <w:name w:val="page number"/>
    <w:basedOn w:val="a3"/>
    <w:uiPriority w:val="99"/>
    <w:rsid w:val="00DF64E9"/>
    <w:rPr>
      <w:rFonts w:cs="Times New Roman"/>
    </w:rPr>
  </w:style>
  <w:style w:type="paragraph" w:customStyle="1" w:styleId="ConsPlusNormal">
    <w:name w:val="ConsPlusNormal"/>
    <w:rsid w:val="00DF64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Hyperlink"/>
    <w:basedOn w:val="a3"/>
    <w:uiPriority w:val="99"/>
    <w:rsid w:val="00DF64E9"/>
    <w:rPr>
      <w:rFonts w:cs="Times New Roman"/>
      <w:color w:val="336699"/>
      <w:u w:val="single"/>
    </w:rPr>
  </w:style>
  <w:style w:type="paragraph" w:styleId="af3">
    <w:name w:val="Body Text Indent"/>
    <w:basedOn w:val="a2"/>
    <w:link w:val="af4"/>
    <w:uiPriority w:val="99"/>
    <w:unhideWhenUsed/>
    <w:rsid w:val="00F104D1"/>
    <w:pPr>
      <w:widowControl/>
      <w:snapToGrid/>
      <w:spacing w:after="120" w:line="259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af4">
    <w:name w:val="Основной текст с отступом Знак"/>
    <w:basedOn w:val="a3"/>
    <w:link w:val="af3"/>
    <w:uiPriority w:val="99"/>
    <w:semiHidden/>
    <w:locked/>
    <w:rsid w:val="00F104D1"/>
    <w:rPr>
      <w:rFonts w:cs="Times New Roman"/>
      <w:sz w:val="22"/>
      <w:szCs w:val="22"/>
    </w:rPr>
  </w:style>
  <w:style w:type="paragraph" w:styleId="22">
    <w:name w:val="toc 2"/>
    <w:basedOn w:val="a2"/>
    <w:next w:val="a2"/>
    <w:autoRedefine/>
    <w:uiPriority w:val="39"/>
    <w:rsid w:val="00F104D1"/>
    <w:pPr>
      <w:widowControl/>
      <w:tabs>
        <w:tab w:val="left" w:pos="720"/>
        <w:tab w:val="right" w:leader="dot" w:pos="9345"/>
      </w:tabs>
      <w:snapToGrid/>
      <w:ind w:left="720" w:hanging="540"/>
      <w:jc w:val="left"/>
    </w:pPr>
    <w:rPr>
      <w:smallCaps/>
    </w:rPr>
  </w:style>
  <w:style w:type="paragraph" w:customStyle="1" w:styleId="af5">
    <w:name w:val="_Содержание"/>
    <w:rsid w:val="00F104D1"/>
    <w:pPr>
      <w:spacing w:before="60" w:after="60"/>
    </w:pPr>
    <w:rPr>
      <w:rFonts w:ascii="Times New Roman" w:hAnsi="Times New Roman" w:cs="Times New Roman"/>
      <w:caps/>
    </w:rPr>
  </w:style>
  <w:style w:type="paragraph" w:customStyle="1" w:styleId="12">
    <w:name w:val="_Название1"/>
    <w:rsid w:val="00F104D1"/>
    <w:pPr>
      <w:snapToGrid w:val="0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23">
    <w:name w:val="_Название2"/>
    <w:rsid w:val="00F104D1"/>
    <w:pPr>
      <w:jc w:val="center"/>
    </w:pPr>
    <w:rPr>
      <w:rFonts w:ascii="Times New Roman" w:hAnsi="Times New Roman" w:cs="Times New Roman"/>
      <w:b/>
      <w:bCs/>
    </w:rPr>
  </w:style>
  <w:style w:type="paragraph" w:customStyle="1" w:styleId="af6">
    <w:name w:val="_ОсновнойТекст"/>
    <w:basedOn w:val="a2"/>
    <w:rsid w:val="00F104D1"/>
    <w:pPr>
      <w:widowControl/>
      <w:snapToGrid/>
      <w:spacing w:before="60" w:after="60"/>
      <w:ind w:left="357" w:firstLine="0"/>
      <w:contextualSpacing/>
    </w:pPr>
    <w:rPr>
      <w:bCs/>
      <w:szCs w:val="24"/>
    </w:rPr>
  </w:style>
  <w:style w:type="paragraph" w:customStyle="1" w:styleId="-1">
    <w:name w:val="_СписокМарк-ур1"/>
    <w:basedOn w:val="a2"/>
    <w:rsid w:val="00F104D1"/>
    <w:pPr>
      <w:widowControl/>
      <w:numPr>
        <w:numId w:val="12"/>
      </w:numPr>
      <w:tabs>
        <w:tab w:val="clear" w:pos="360"/>
        <w:tab w:val="num" w:pos="540"/>
      </w:tabs>
      <w:snapToGrid/>
      <w:spacing w:after="60"/>
      <w:ind w:left="538" w:hanging="181"/>
      <w:contextualSpacing/>
    </w:pPr>
    <w:rPr>
      <w:szCs w:val="24"/>
    </w:rPr>
  </w:style>
  <w:style w:type="character" w:styleId="af7">
    <w:name w:val="footnote reference"/>
    <w:basedOn w:val="a3"/>
    <w:uiPriority w:val="99"/>
    <w:rsid w:val="00F104D1"/>
    <w:rPr>
      <w:rFonts w:cs="Times New Roman"/>
      <w:vertAlign w:val="superscript"/>
    </w:rPr>
  </w:style>
  <w:style w:type="paragraph" w:styleId="af8">
    <w:name w:val="footnote text"/>
    <w:basedOn w:val="a2"/>
    <w:link w:val="af9"/>
    <w:uiPriority w:val="99"/>
    <w:rsid w:val="00F104D1"/>
    <w:pPr>
      <w:widowControl/>
      <w:autoSpaceDE w:val="0"/>
      <w:autoSpaceDN w:val="0"/>
      <w:snapToGrid/>
      <w:ind w:firstLine="0"/>
      <w:jc w:val="left"/>
    </w:pPr>
  </w:style>
  <w:style w:type="character" w:customStyle="1" w:styleId="af9">
    <w:name w:val="Текст сноски Знак"/>
    <w:basedOn w:val="a3"/>
    <w:link w:val="af8"/>
    <w:uiPriority w:val="99"/>
    <w:locked/>
    <w:rsid w:val="00F104D1"/>
    <w:rPr>
      <w:rFonts w:ascii="Times New Roman" w:hAnsi="Times New Roman" w:cs="Times New Roman"/>
    </w:rPr>
  </w:style>
  <w:style w:type="paragraph" w:customStyle="1" w:styleId="MainText">
    <w:name w:val="MainText"/>
    <w:rsid w:val="00F104D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Times New Roman"/>
      <w:color w:val="000000"/>
      <w:sz w:val="19"/>
      <w:szCs w:val="19"/>
      <w:lang w:val="en-US"/>
    </w:rPr>
  </w:style>
  <w:style w:type="paragraph" w:customStyle="1" w:styleId="-2">
    <w:name w:val="_СписокМарк-ур2"/>
    <w:link w:val="-20"/>
    <w:rsid w:val="00F104D1"/>
    <w:pPr>
      <w:numPr>
        <w:numId w:val="13"/>
      </w:numPr>
      <w:jc w:val="both"/>
    </w:pPr>
    <w:rPr>
      <w:rFonts w:ascii="Times New Roman" w:hAnsi="Times New Roman" w:cs="Times New Roman"/>
      <w:szCs w:val="24"/>
    </w:rPr>
  </w:style>
  <w:style w:type="paragraph" w:customStyle="1" w:styleId="-21">
    <w:name w:val="_ОсновнойТекст-ур2"/>
    <w:basedOn w:val="af6"/>
    <w:rsid w:val="00F104D1"/>
    <w:pPr>
      <w:ind w:left="794"/>
    </w:pPr>
  </w:style>
  <w:style w:type="paragraph" w:customStyle="1" w:styleId="-30">
    <w:name w:val="_ОсновнойТекст-ур3"/>
    <w:basedOn w:val="af6"/>
    <w:rsid w:val="00F104D1"/>
    <w:pPr>
      <w:ind w:left="1361"/>
    </w:pPr>
  </w:style>
  <w:style w:type="paragraph" w:customStyle="1" w:styleId="-3">
    <w:name w:val="_СписокМарк-ур3"/>
    <w:rsid w:val="00F104D1"/>
    <w:pPr>
      <w:numPr>
        <w:numId w:val="14"/>
      </w:numPr>
      <w:jc w:val="both"/>
    </w:pPr>
    <w:rPr>
      <w:rFonts w:ascii="Times New Roman" w:hAnsi="Times New Roman" w:cs="Times New Roman"/>
      <w:szCs w:val="24"/>
    </w:rPr>
  </w:style>
  <w:style w:type="character" w:styleId="afa">
    <w:name w:val="Strong"/>
    <w:basedOn w:val="a3"/>
    <w:uiPriority w:val="22"/>
    <w:qFormat/>
    <w:rsid w:val="00F104D1"/>
    <w:rPr>
      <w:rFonts w:cs="Times New Roman"/>
      <w:b/>
      <w:bCs/>
    </w:rPr>
  </w:style>
  <w:style w:type="character" w:customStyle="1" w:styleId="s-right">
    <w:name w:val="s-right"/>
    <w:basedOn w:val="a3"/>
    <w:rsid w:val="00F104D1"/>
    <w:rPr>
      <w:rFonts w:cs="Times New Roman"/>
    </w:rPr>
  </w:style>
  <w:style w:type="character" w:customStyle="1" w:styleId="s-left">
    <w:name w:val="s-left"/>
    <w:basedOn w:val="a3"/>
    <w:rsid w:val="00F104D1"/>
    <w:rPr>
      <w:rFonts w:cs="Times New Roman"/>
    </w:rPr>
  </w:style>
  <w:style w:type="paragraph" w:customStyle="1" w:styleId="caaieiaie4">
    <w:name w:val="caaieiaie 4"/>
    <w:basedOn w:val="a2"/>
    <w:next w:val="a2"/>
    <w:rsid w:val="00A97B74"/>
    <w:pPr>
      <w:keepNext/>
      <w:widowControl/>
      <w:overflowPunct w:val="0"/>
      <w:autoSpaceDE w:val="0"/>
      <w:autoSpaceDN w:val="0"/>
      <w:adjustRightInd w:val="0"/>
      <w:snapToGrid/>
      <w:ind w:firstLine="0"/>
      <w:jc w:val="center"/>
      <w:textAlignment w:val="baseline"/>
    </w:pPr>
    <w:rPr>
      <w:b/>
      <w:sz w:val="24"/>
    </w:rPr>
  </w:style>
  <w:style w:type="paragraph" w:customStyle="1" w:styleId="L41">
    <w:name w:val="L абзац 4"/>
    <w:basedOn w:val="a2"/>
    <w:next w:val="a2"/>
    <w:qFormat/>
    <w:rsid w:val="00A97B74"/>
    <w:pPr>
      <w:widowControl/>
      <w:tabs>
        <w:tab w:val="left" w:pos="1701"/>
        <w:tab w:val="num" w:pos="1800"/>
      </w:tabs>
      <w:snapToGrid/>
      <w:spacing w:before="120" w:line="360" w:lineRule="auto"/>
      <w:ind w:left="1728" w:hanging="648"/>
    </w:pPr>
    <w:rPr>
      <w:bCs/>
      <w:sz w:val="28"/>
      <w:szCs w:val="28"/>
    </w:rPr>
  </w:style>
  <w:style w:type="paragraph" w:customStyle="1" w:styleId="L51">
    <w:name w:val="L абзац 5"/>
    <w:basedOn w:val="L41"/>
    <w:qFormat/>
    <w:rsid w:val="00A97B74"/>
    <w:pPr>
      <w:tabs>
        <w:tab w:val="clear" w:pos="1800"/>
        <w:tab w:val="num" w:pos="2520"/>
      </w:tabs>
      <w:ind w:left="2232" w:hanging="792"/>
    </w:pPr>
  </w:style>
  <w:style w:type="paragraph" w:customStyle="1" w:styleId="L32">
    <w:name w:val="L заголовок 3"/>
    <w:basedOn w:val="a2"/>
    <w:next w:val="a2"/>
    <w:rsid w:val="00A97B74"/>
    <w:pPr>
      <w:widowControl/>
      <w:tabs>
        <w:tab w:val="left" w:pos="1701"/>
      </w:tabs>
      <w:snapToGrid/>
      <w:spacing w:before="120" w:line="360" w:lineRule="auto"/>
      <w:ind w:left="1077" w:hanging="1077"/>
    </w:pPr>
    <w:rPr>
      <w:b/>
      <w:bCs/>
      <w:sz w:val="28"/>
      <w:szCs w:val="28"/>
    </w:rPr>
  </w:style>
  <w:style w:type="paragraph" w:customStyle="1" w:styleId="L23">
    <w:name w:val="L абзац 2"/>
    <w:basedOn w:val="a2"/>
    <w:link w:val="L24"/>
    <w:qFormat/>
    <w:rsid w:val="00A97B74"/>
    <w:pPr>
      <w:widowControl/>
      <w:snapToGrid/>
      <w:spacing w:line="360" w:lineRule="auto"/>
      <w:ind w:left="1560" w:hanging="567"/>
      <w:outlineLvl w:val="1"/>
    </w:pPr>
    <w:rPr>
      <w:bCs/>
      <w:iCs/>
      <w:sz w:val="28"/>
      <w:szCs w:val="28"/>
    </w:rPr>
  </w:style>
  <w:style w:type="paragraph" w:customStyle="1" w:styleId="Lf">
    <w:name w:val="L Обычный текст"/>
    <w:basedOn w:val="a2"/>
    <w:rsid w:val="00A97B74"/>
    <w:pPr>
      <w:widowControl/>
      <w:snapToGrid/>
      <w:spacing w:line="360" w:lineRule="auto"/>
      <w:ind w:firstLine="709"/>
    </w:pPr>
    <w:rPr>
      <w:sz w:val="28"/>
      <w:szCs w:val="28"/>
    </w:rPr>
  </w:style>
  <w:style w:type="character" w:customStyle="1" w:styleId="diffins">
    <w:name w:val="diff_ins"/>
    <w:basedOn w:val="a3"/>
    <w:rsid w:val="00A97B74"/>
    <w:rPr>
      <w:rFonts w:cs="Times New Roman"/>
    </w:rPr>
  </w:style>
  <w:style w:type="paragraph" w:customStyle="1" w:styleId="L10">
    <w:name w:val="L маркер 1"/>
    <w:basedOn w:val="ab"/>
    <w:link w:val="L12"/>
    <w:qFormat/>
    <w:rsid w:val="00A97B74"/>
    <w:pPr>
      <w:numPr>
        <w:ilvl w:val="6"/>
        <w:numId w:val="15"/>
      </w:numPr>
      <w:spacing w:line="360" w:lineRule="auto"/>
      <w:ind w:left="0"/>
      <w:contextualSpacing/>
      <w:jc w:val="both"/>
    </w:pPr>
    <w:rPr>
      <w:sz w:val="28"/>
      <w:szCs w:val="28"/>
      <w:lang w:val="ru-RU" w:eastAsia="ru-RU"/>
    </w:rPr>
  </w:style>
  <w:style w:type="character" w:customStyle="1" w:styleId="L12">
    <w:name w:val="L маркер 1 Знак"/>
    <w:link w:val="L10"/>
    <w:locked/>
    <w:rsid w:val="00A97B74"/>
    <w:rPr>
      <w:rFonts w:ascii="Times New Roman" w:hAnsi="Times New Roman" w:cs="Times New Roman"/>
      <w:sz w:val="28"/>
      <w:szCs w:val="28"/>
    </w:rPr>
  </w:style>
  <w:style w:type="paragraph" w:customStyle="1" w:styleId="L1">
    <w:name w:val="L т. маркер 1"/>
    <w:basedOn w:val="a2"/>
    <w:qFormat/>
    <w:rsid w:val="00A97B74"/>
    <w:pPr>
      <w:widowControl/>
      <w:numPr>
        <w:numId w:val="16"/>
      </w:numPr>
      <w:autoSpaceDE w:val="0"/>
      <w:autoSpaceDN w:val="0"/>
      <w:adjustRightInd w:val="0"/>
      <w:snapToGrid/>
      <w:spacing w:before="60" w:after="60"/>
      <w:ind w:right="64"/>
      <w:jc w:val="left"/>
    </w:pPr>
    <w:rPr>
      <w:sz w:val="28"/>
      <w:szCs w:val="16"/>
    </w:rPr>
  </w:style>
  <w:style w:type="paragraph" w:customStyle="1" w:styleId="L-">
    <w:name w:val="L т. маркер-номер"/>
    <w:basedOn w:val="a2"/>
    <w:rsid w:val="00A97B74"/>
    <w:pPr>
      <w:widowControl/>
      <w:numPr>
        <w:numId w:val="17"/>
      </w:numPr>
      <w:tabs>
        <w:tab w:val="left" w:pos="410"/>
      </w:tabs>
      <w:autoSpaceDE w:val="0"/>
      <w:autoSpaceDN w:val="0"/>
      <w:adjustRightInd w:val="0"/>
      <w:snapToGrid/>
      <w:spacing w:before="60" w:after="60"/>
      <w:ind w:right="40"/>
      <w:jc w:val="left"/>
    </w:pPr>
    <w:rPr>
      <w:sz w:val="28"/>
      <w:szCs w:val="28"/>
    </w:rPr>
  </w:style>
  <w:style w:type="paragraph" w:styleId="13">
    <w:name w:val="toc 1"/>
    <w:basedOn w:val="a2"/>
    <w:next w:val="a2"/>
    <w:autoRedefine/>
    <w:uiPriority w:val="39"/>
    <w:unhideWhenUsed/>
    <w:rsid w:val="00A97B74"/>
    <w:pPr>
      <w:widowControl/>
      <w:snapToGrid/>
      <w:ind w:firstLine="0"/>
      <w:jc w:val="left"/>
    </w:pPr>
    <w:rPr>
      <w:sz w:val="24"/>
      <w:szCs w:val="24"/>
    </w:rPr>
  </w:style>
  <w:style w:type="character" w:styleId="afb">
    <w:name w:val="annotation reference"/>
    <w:basedOn w:val="a3"/>
    <w:uiPriority w:val="99"/>
    <w:semiHidden/>
    <w:unhideWhenUsed/>
    <w:rsid w:val="00A97B74"/>
    <w:rPr>
      <w:rFonts w:cs="Times New Roman"/>
      <w:sz w:val="16"/>
      <w:szCs w:val="16"/>
    </w:rPr>
  </w:style>
  <w:style w:type="paragraph" w:styleId="afc">
    <w:name w:val="annotation text"/>
    <w:basedOn w:val="a2"/>
    <w:link w:val="afd"/>
    <w:uiPriority w:val="99"/>
    <w:unhideWhenUsed/>
    <w:rsid w:val="00A97B74"/>
    <w:pPr>
      <w:widowControl/>
      <w:snapToGrid/>
      <w:ind w:firstLine="0"/>
      <w:jc w:val="left"/>
    </w:pPr>
  </w:style>
  <w:style w:type="character" w:customStyle="1" w:styleId="afd">
    <w:name w:val="Текст примечания Знак"/>
    <w:basedOn w:val="a3"/>
    <w:link w:val="afc"/>
    <w:uiPriority w:val="99"/>
    <w:locked/>
    <w:rsid w:val="00A97B74"/>
    <w:rPr>
      <w:rFonts w:ascii="Times New Roman" w:hAnsi="Times New Roman" w:cs="Times New Roman"/>
    </w:rPr>
  </w:style>
  <w:style w:type="paragraph" w:customStyle="1" w:styleId="Lf0">
    <w:name w:val="L Обычный текст (примечание)"/>
    <w:basedOn w:val="Lf"/>
    <w:qFormat/>
    <w:rsid w:val="00A97B74"/>
    <w:rPr>
      <w:sz w:val="24"/>
      <w:szCs w:val="24"/>
    </w:rPr>
  </w:style>
  <w:style w:type="paragraph" w:customStyle="1" w:styleId="L33">
    <w:name w:val="L абзац 3"/>
    <w:basedOn w:val="L32"/>
    <w:qFormat/>
    <w:rsid w:val="00A97B74"/>
    <w:pPr>
      <w:numPr>
        <w:ilvl w:val="2"/>
        <w:numId w:val="2"/>
      </w:numPr>
      <w:tabs>
        <w:tab w:val="clear" w:pos="643"/>
        <w:tab w:val="num" w:pos="720"/>
        <w:tab w:val="num" w:pos="1224"/>
      </w:tabs>
      <w:ind w:left="720" w:hanging="720"/>
    </w:pPr>
    <w:rPr>
      <w:b w:val="0"/>
    </w:rPr>
  </w:style>
  <w:style w:type="character" w:customStyle="1" w:styleId="epm">
    <w:name w:val="epm"/>
    <w:basedOn w:val="a3"/>
    <w:rsid w:val="00A97B74"/>
    <w:rPr>
      <w:rFonts w:cs="Times New Roman"/>
    </w:rPr>
  </w:style>
  <w:style w:type="paragraph" w:customStyle="1" w:styleId="L22">
    <w:name w:val="L т. маркер 2"/>
    <w:basedOn w:val="L1"/>
    <w:qFormat/>
    <w:rsid w:val="00A97B74"/>
    <w:pPr>
      <w:numPr>
        <w:numId w:val="18"/>
      </w:numPr>
      <w:tabs>
        <w:tab w:val="left" w:pos="638"/>
        <w:tab w:val="num" w:pos="1588"/>
      </w:tabs>
    </w:pPr>
  </w:style>
  <w:style w:type="paragraph" w:customStyle="1" w:styleId="Lf1">
    <w:name w:val="L т. Обычный"/>
    <w:basedOn w:val="a2"/>
    <w:link w:val="Lf2"/>
    <w:qFormat/>
    <w:rsid w:val="00A97B74"/>
    <w:pPr>
      <w:widowControl/>
      <w:autoSpaceDE w:val="0"/>
      <w:autoSpaceDN w:val="0"/>
      <w:adjustRightInd w:val="0"/>
      <w:snapToGrid/>
      <w:spacing w:before="60" w:after="60"/>
      <w:ind w:left="57" w:right="64" w:firstLine="0"/>
      <w:jc w:val="left"/>
    </w:pPr>
    <w:rPr>
      <w:sz w:val="28"/>
      <w:szCs w:val="28"/>
    </w:rPr>
  </w:style>
  <w:style w:type="paragraph" w:customStyle="1" w:styleId="L0">
    <w:name w:val="L нумерованный список"/>
    <w:basedOn w:val="Lf"/>
    <w:qFormat/>
    <w:rsid w:val="00A97B74"/>
    <w:pPr>
      <w:numPr>
        <w:numId w:val="19"/>
      </w:numPr>
      <w:tabs>
        <w:tab w:val="left" w:pos="1134"/>
      </w:tabs>
    </w:pPr>
    <w:rPr>
      <w:bCs/>
    </w:rPr>
  </w:style>
  <w:style w:type="paragraph" w:customStyle="1" w:styleId="Lf3">
    <w:name w:val="L приложение название"/>
    <w:basedOn w:val="a2"/>
    <w:qFormat/>
    <w:rsid w:val="00A97B74"/>
    <w:pPr>
      <w:widowControl/>
      <w:snapToGrid/>
      <w:spacing w:after="240"/>
      <w:ind w:firstLine="0"/>
      <w:jc w:val="center"/>
      <w:outlineLvl w:val="3"/>
    </w:pPr>
    <w:rPr>
      <w:b/>
      <w:sz w:val="32"/>
      <w:szCs w:val="32"/>
      <w:lang w:eastAsia="en-US"/>
    </w:rPr>
  </w:style>
  <w:style w:type="character" w:customStyle="1" w:styleId="Lf2">
    <w:name w:val="L т. Обычный Знак"/>
    <w:link w:val="Lf1"/>
    <w:locked/>
    <w:rsid w:val="00A97B74"/>
    <w:rPr>
      <w:rFonts w:ascii="Times New Roman" w:hAnsi="Times New Roman"/>
      <w:sz w:val="28"/>
      <w:lang w:val="x-none" w:eastAsia="x-none"/>
    </w:rPr>
  </w:style>
  <w:style w:type="paragraph" w:customStyle="1" w:styleId="Lf4">
    <w:name w:val="L Приложение (заголовок)"/>
    <w:basedOn w:val="a2"/>
    <w:qFormat/>
    <w:rsid w:val="00A97B74"/>
    <w:pPr>
      <w:keepNext/>
      <w:pageBreakBefore/>
      <w:widowControl/>
      <w:tabs>
        <w:tab w:val="left" w:pos="1276"/>
      </w:tabs>
      <w:snapToGrid/>
      <w:spacing w:before="120" w:after="120" w:line="360" w:lineRule="auto"/>
      <w:ind w:left="340" w:hanging="340"/>
      <w:jc w:val="center"/>
      <w:outlineLvl w:val="0"/>
    </w:pPr>
    <w:rPr>
      <w:b/>
      <w:bCs/>
      <w:kern w:val="32"/>
      <w:sz w:val="32"/>
      <w:szCs w:val="32"/>
    </w:rPr>
  </w:style>
  <w:style w:type="paragraph" w:customStyle="1" w:styleId="l6">
    <w:name w:val="l Перечисление"/>
    <w:basedOn w:val="a2"/>
    <w:link w:val="lf5"/>
    <w:qFormat/>
    <w:rsid w:val="00A97B74"/>
    <w:pPr>
      <w:widowControl/>
      <w:numPr>
        <w:numId w:val="20"/>
      </w:numPr>
      <w:snapToGrid/>
      <w:spacing w:line="360" w:lineRule="auto"/>
    </w:pPr>
    <w:rPr>
      <w:rFonts w:ascii="Arial" w:hAnsi="Arial" w:cs="Arial"/>
      <w:sz w:val="24"/>
      <w:szCs w:val="24"/>
    </w:rPr>
  </w:style>
  <w:style w:type="character" w:customStyle="1" w:styleId="lf5">
    <w:name w:val="l Перечисление Знак"/>
    <w:basedOn w:val="a3"/>
    <w:link w:val="l6"/>
    <w:locked/>
    <w:rsid w:val="00A97B74"/>
    <w:rPr>
      <w:rFonts w:ascii="Arial" w:hAnsi="Arial" w:cs="Arial"/>
      <w:sz w:val="24"/>
      <w:szCs w:val="24"/>
    </w:rPr>
  </w:style>
  <w:style w:type="paragraph" w:customStyle="1" w:styleId="l20">
    <w:name w:val="l Пункт 2"/>
    <w:basedOn w:val="a2"/>
    <w:next w:val="a2"/>
    <w:link w:val="l210"/>
    <w:qFormat/>
    <w:rsid w:val="00A97B74"/>
    <w:pPr>
      <w:widowControl/>
      <w:numPr>
        <w:ilvl w:val="1"/>
        <w:numId w:val="21"/>
      </w:numPr>
      <w:snapToGrid/>
      <w:spacing w:line="360" w:lineRule="auto"/>
    </w:pPr>
    <w:rPr>
      <w:rFonts w:ascii="Arial" w:hAnsi="Arial" w:cs="Arial"/>
      <w:sz w:val="24"/>
      <w:szCs w:val="24"/>
    </w:rPr>
  </w:style>
  <w:style w:type="character" w:customStyle="1" w:styleId="l210">
    <w:name w:val="l Пункт 2 Знак1"/>
    <w:link w:val="l20"/>
    <w:locked/>
    <w:rsid w:val="00A97B74"/>
    <w:rPr>
      <w:rFonts w:ascii="Arial" w:hAnsi="Arial" w:cs="Arial"/>
      <w:sz w:val="24"/>
      <w:szCs w:val="24"/>
    </w:rPr>
  </w:style>
  <w:style w:type="paragraph" w:customStyle="1" w:styleId="l30">
    <w:name w:val="l Пункт 3"/>
    <w:basedOn w:val="a2"/>
    <w:next w:val="a2"/>
    <w:link w:val="l34"/>
    <w:qFormat/>
    <w:rsid w:val="00A97B74"/>
    <w:pPr>
      <w:widowControl/>
      <w:numPr>
        <w:ilvl w:val="2"/>
        <w:numId w:val="21"/>
      </w:numPr>
      <w:snapToGrid/>
      <w:spacing w:line="360" w:lineRule="auto"/>
    </w:pPr>
    <w:rPr>
      <w:rFonts w:ascii="Arial" w:hAnsi="Arial" w:cs="Arial"/>
      <w:sz w:val="24"/>
      <w:szCs w:val="24"/>
    </w:rPr>
  </w:style>
  <w:style w:type="paragraph" w:customStyle="1" w:styleId="l40">
    <w:name w:val="l Пункт 4"/>
    <w:basedOn w:val="a2"/>
    <w:next w:val="a2"/>
    <w:qFormat/>
    <w:rsid w:val="00A97B74"/>
    <w:pPr>
      <w:widowControl/>
      <w:numPr>
        <w:ilvl w:val="3"/>
        <w:numId w:val="21"/>
      </w:numPr>
      <w:snapToGrid/>
      <w:spacing w:line="360" w:lineRule="auto"/>
    </w:pPr>
    <w:rPr>
      <w:rFonts w:ascii="Arial" w:hAnsi="Arial" w:cs="Arial"/>
      <w:sz w:val="24"/>
      <w:szCs w:val="24"/>
    </w:rPr>
  </w:style>
  <w:style w:type="paragraph" w:customStyle="1" w:styleId="l50">
    <w:name w:val="l Пункт 5"/>
    <w:basedOn w:val="a2"/>
    <w:next w:val="a2"/>
    <w:qFormat/>
    <w:rsid w:val="00A97B74"/>
    <w:pPr>
      <w:widowControl/>
      <w:numPr>
        <w:ilvl w:val="4"/>
        <w:numId w:val="21"/>
      </w:numPr>
      <w:snapToGrid/>
      <w:spacing w:line="360" w:lineRule="auto"/>
    </w:pPr>
    <w:rPr>
      <w:rFonts w:ascii="Arial" w:hAnsi="Arial" w:cs="Arial"/>
      <w:sz w:val="24"/>
      <w:szCs w:val="24"/>
    </w:rPr>
  </w:style>
  <w:style w:type="paragraph" w:customStyle="1" w:styleId="l11">
    <w:name w:val="l Заголовок 1"/>
    <w:basedOn w:val="10"/>
    <w:next w:val="a2"/>
    <w:link w:val="l13"/>
    <w:qFormat/>
    <w:rsid w:val="00A97B74"/>
    <w:pPr>
      <w:keepLines/>
      <w:pageBreakBefore/>
      <w:numPr>
        <w:numId w:val="21"/>
      </w:numPr>
      <w:spacing w:before="120" w:after="120" w:line="360" w:lineRule="auto"/>
      <w:jc w:val="both"/>
    </w:pPr>
    <w:rPr>
      <w:rFonts w:ascii="Arial" w:hAnsi="Arial" w:cs="Arial"/>
      <w:caps/>
      <w:sz w:val="28"/>
      <w:szCs w:val="28"/>
    </w:rPr>
  </w:style>
  <w:style w:type="character" w:customStyle="1" w:styleId="l13">
    <w:name w:val="l Заголовок 1 Знак"/>
    <w:basedOn w:val="11"/>
    <w:link w:val="l11"/>
    <w:locked/>
    <w:rsid w:val="00A97B74"/>
    <w:rPr>
      <w:rFonts w:ascii="Arial" w:eastAsiaTheme="majorEastAsia" w:hAnsi="Arial" w:cs="Arial"/>
      <w:b/>
      <w:bCs/>
      <w:caps/>
      <w:kern w:val="32"/>
      <w:sz w:val="28"/>
      <w:szCs w:val="28"/>
    </w:rPr>
  </w:style>
  <w:style w:type="paragraph" w:customStyle="1" w:styleId="l2">
    <w:name w:val="l Заголовок 2"/>
    <w:basedOn w:val="a2"/>
    <w:next w:val="a2"/>
    <w:link w:val="l25"/>
    <w:qFormat/>
    <w:rsid w:val="00A97B74"/>
    <w:pPr>
      <w:keepNext/>
      <w:keepLines/>
      <w:widowControl/>
      <w:numPr>
        <w:ilvl w:val="1"/>
        <w:numId w:val="22"/>
      </w:numPr>
      <w:snapToGrid/>
      <w:spacing w:before="120" w:line="360" w:lineRule="auto"/>
    </w:pPr>
    <w:rPr>
      <w:rFonts w:ascii="Arial" w:hAnsi="Arial" w:cs="Arial"/>
      <w:b/>
      <w:bCs/>
      <w:iCs/>
      <w:sz w:val="28"/>
      <w:szCs w:val="28"/>
    </w:rPr>
  </w:style>
  <w:style w:type="paragraph" w:customStyle="1" w:styleId="l3">
    <w:name w:val="l Заголовок 3"/>
    <w:basedOn w:val="a2"/>
    <w:next w:val="a2"/>
    <w:qFormat/>
    <w:rsid w:val="00A97B74"/>
    <w:pPr>
      <w:widowControl/>
      <w:numPr>
        <w:ilvl w:val="2"/>
        <w:numId w:val="22"/>
      </w:numPr>
      <w:snapToGrid/>
      <w:spacing w:before="60" w:line="360" w:lineRule="auto"/>
    </w:pPr>
    <w:rPr>
      <w:rFonts w:ascii="Arial" w:hAnsi="Arial" w:cs="Arial"/>
      <w:b/>
      <w:bCs/>
      <w:iCs/>
      <w:sz w:val="24"/>
      <w:szCs w:val="24"/>
    </w:rPr>
  </w:style>
  <w:style w:type="character" w:customStyle="1" w:styleId="l34">
    <w:name w:val="l Пункт 3 Знак"/>
    <w:basedOn w:val="30"/>
    <w:link w:val="l30"/>
    <w:locked/>
    <w:rsid w:val="00A97B74"/>
    <w:rPr>
      <w:rFonts w:ascii="Arial" w:hAnsi="Arial" w:cs="Arial"/>
      <w:b w:val="0"/>
      <w:bCs w:val="0"/>
      <w:sz w:val="24"/>
      <w:szCs w:val="24"/>
    </w:rPr>
  </w:style>
  <w:style w:type="paragraph" w:customStyle="1" w:styleId="l4">
    <w:name w:val="l Заголовок 4"/>
    <w:basedOn w:val="a2"/>
    <w:next w:val="a2"/>
    <w:qFormat/>
    <w:rsid w:val="00A97B74"/>
    <w:pPr>
      <w:widowControl/>
      <w:numPr>
        <w:ilvl w:val="3"/>
        <w:numId w:val="22"/>
      </w:numPr>
      <w:snapToGrid/>
      <w:spacing w:before="60" w:line="360" w:lineRule="auto"/>
    </w:pPr>
    <w:rPr>
      <w:rFonts w:ascii="Arial" w:hAnsi="Arial" w:cs="Arial"/>
      <w:b/>
      <w:bCs/>
      <w:iCs/>
      <w:sz w:val="22"/>
      <w:szCs w:val="22"/>
    </w:rPr>
  </w:style>
  <w:style w:type="paragraph" w:customStyle="1" w:styleId="l5">
    <w:name w:val="l Заголовок 5"/>
    <w:basedOn w:val="a2"/>
    <w:next w:val="a2"/>
    <w:qFormat/>
    <w:rsid w:val="00A97B74"/>
    <w:pPr>
      <w:widowControl/>
      <w:numPr>
        <w:ilvl w:val="4"/>
        <w:numId w:val="22"/>
      </w:numPr>
      <w:snapToGrid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lf6">
    <w:name w:val="l Абзац"/>
    <w:link w:val="lf7"/>
    <w:qFormat/>
    <w:rsid w:val="00A97B74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lf7">
    <w:name w:val="l Абзац Знак"/>
    <w:basedOn w:val="a3"/>
    <w:link w:val="lf6"/>
    <w:locked/>
    <w:rsid w:val="00A97B74"/>
    <w:rPr>
      <w:rFonts w:ascii="Arial" w:hAnsi="Arial" w:cs="Arial"/>
      <w:sz w:val="24"/>
      <w:szCs w:val="24"/>
    </w:rPr>
  </w:style>
  <w:style w:type="character" w:customStyle="1" w:styleId="l25">
    <w:name w:val="l Заголовок 2 Знак"/>
    <w:link w:val="l2"/>
    <w:locked/>
    <w:rsid w:val="00A97B74"/>
    <w:rPr>
      <w:rFonts w:ascii="Arial" w:hAnsi="Arial" w:cs="Arial"/>
      <w:b/>
      <w:bCs/>
      <w:iCs/>
      <w:sz w:val="28"/>
      <w:szCs w:val="28"/>
    </w:rPr>
  </w:style>
  <w:style w:type="paragraph" w:customStyle="1" w:styleId="lf8">
    <w:name w:val="l Таб. влево"/>
    <w:basedOn w:val="a2"/>
    <w:link w:val="lf9"/>
    <w:qFormat/>
    <w:rsid w:val="00A97B74"/>
    <w:pPr>
      <w:keepLines/>
      <w:widowControl/>
      <w:snapToGrid/>
      <w:spacing w:before="60" w:after="60"/>
      <w:ind w:firstLine="0"/>
      <w:jc w:val="left"/>
    </w:pPr>
    <w:rPr>
      <w:rFonts w:ascii="Arial" w:hAnsi="Arial" w:cs="Arial"/>
    </w:rPr>
  </w:style>
  <w:style w:type="character" w:customStyle="1" w:styleId="lf9">
    <w:name w:val="l Таб. влево Знак"/>
    <w:basedOn w:val="a3"/>
    <w:link w:val="lf8"/>
    <w:locked/>
    <w:rsid w:val="00A97B74"/>
    <w:rPr>
      <w:rFonts w:ascii="Arial" w:hAnsi="Arial" w:cs="Arial"/>
    </w:rPr>
  </w:style>
  <w:style w:type="paragraph" w:customStyle="1" w:styleId="lfa">
    <w:name w:val="l Таб. (название)"/>
    <w:basedOn w:val="a2"/>
    <w:next w:val="a2"/>
    <w:link w:val="lfb"/>
    <w:qFormat/>
    <w:rsid w:val="00A97B74"/>
    <w:pPr>
      <w:keepNext/>
      <w:keepLines/>
      <w:widowControl/>
      <w:snapToGrid/>
      <w:spacing w:before="120" w:line="360" w:lineRule="auto"/>
      <w:ind w:firstLine="0"/>
      <w:jc w:val="left"/>
    </w:pPr>
    <w:rPr>
      <w:rFonts w:ascii="Arial" w:hAnsi="Arial" w:cs="Arial"/>
      <w:spacing w:val="20"/>
      <w:sz w:val="24"/>
      <w:szCs w:val="24"/>
    </w:rPr>
  </w:style>
  <w:style w:type="character" w:customStyle="1" w:styleId="lfb">
    <w:name w:val="l Таб. (название) Знак"/>
    <w:basedOn w:val="lf7"/>
    <w:link w:val="lfa"/>
    <w:locked/>
    <w:rsid w:val="00A97B74"/>
    <w:rPr>
      <w:rFonts w:ascii="Arial" w:hAnsi="Arial" w:cs="Arial"/>
      <w:spacing w:val="20"/>
      <w:sz w:val="24"/>
      <w:szCs w:val="24"/>
    </w:rPr>
  </w:style>
  <w:style w:type="paragraph" w:customStyle="1" w:styleId="l21">
    <w:name w:val="l Таб. перечисление 2"/>
    <w:basedOn w:val="l"/>
    <w:qFormat/>
    <w:rsid w:val="00A97B74"/>
    <w:pPr>
      <w:numPr>
        <w:ilvl w:val="1"/>
      </w:numPr>
      <w:tabs>
        <w:tab w:val="num" w:pos="1701"/>
      </w:tabs>
      <w:ind w:left="2160" w:hanging="360"/>
    </w:pPr>
  </w:style>
  <w:style w:type="paragraph" w:customStyle="1" w:styleId="l">
    <w:name w:val="l Таб. перечисление"/>
    <w:basedOn w:val="a2"/>
    <w:link w:val="lfc"/>
    <w:qFormat/>
    <w:rsid w:val="00A97B74"/>
    <w:pPr>
      <w:widowControl/>
      <w:numPr>
        <w:numId w:val="23"/>
      </w:numPr>
      <w:snapToGrid/>
      <w:spacing w:before="60" w:after="60"/>
      <w:ind w:firstLine="0"/>
    </w:pPr>
    <w:rPr>
      <w:rFonts w:ascii="Arial" w:hAnsi="Arial" w:cs="Arial"/>
    </w:rPr>
  </w:style>
  <w:style w:type="paragraph" w:customStyle="1" w:styleId="l31">
    <w:name w:val="l Таб. перечисление 3"/>
    <w:basedOn w:val="l"/>
    <w:qFormat/>
    <w:rsid w:val="00A97B74"/>
    <w:pPr>
      <w:numPr>
        <w:ilvl w:val="2"/>
      </w:numPr>
      <w:tabs>
        <w:tab w:val="num" w:pos="2410"/>
      </w:tabs>
      <w:ind w:left="2880" w:hanging="360"/>
    </w:pPr>
  </w:style>
  <w:style w:type="character" w:customStyle="1" w:styleId="lfc">
    <w:name w:val="l Таб. перечисление Знак"/>
    <w:basedOn w:val="a3"/>
    <w:link w:val="l"/>
    <w:locked/>
    <w:rsid w:val="00A97B74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97B74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A97B74"/>
    <w:rPr>
      <w:rFonts w:ascii="Times New Roman" w:hAnsi="Times New Roman" w:cs="Times New Roman"/>
      <w:b/>
      <w:bCs/>
    </w:rPr>
  </w:style>
  <w:style w:type="paragraph" w:styleId="aff0">
    <w:name w:val="Revision"/>
    <w:hidden/>
    <w:uiPriority w:val="99"/>
    <w:semiHidden/>
    <w:rsid w:val="00A97B74"/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2"/>
    <w:uiPriority w:val="99"/>
    <w:qFormat/>
    <w:rsid w:val="00A97B74"/>
    <w:pPr>
      <w:widowControl/>
      <w:snapToGri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aff1">
    <w:name w:val="текст сноски"/>
    <w:basedOn w:val="a2"/>
    <w:rsid w:val="00A97B74"/>
    <w:pPr>
      <w:widowControl/>
      <w:autoSpaceDE w:val="0"/>
      <w:autoSpaceDN w:val="0"/>
      <w:snapToGrid/>
      <w:ind w:firstLine="0"/>
    </w:pPr>
  </w:style>
  <w:style w:type="paragraph" w:customStyle="1" w:styleId="14">
    <w:name w:val="заголовок 1"/>
    <w:basedOn w:val="a2"/>
    <w:next w:val="a2"/>
    <w:rsid w:val="00A97B74"/>
    <w:pPr>
      <w:keepNext/>
      <w:widowControl/>
      <w:autoSpaceDE w:val="0"/>
      <w:autoSpaceDN w:val="0"/>
      <w:snapToGrid/>
      <w:ind w:firstLine="0"/>
      <w:jc w:val="center"/>
    </w:pPr>
    <w:rPr>
      <w:b/>
      <w:bCs/>
      <w:sz w:val="24"/>
      <w:szCs w:val="24"/>
    </w:rPr>
  </w:style>
  <w:style w:type="paragraph" w:customStyle="1" w:styleId="a">
    <w:name w:val="МСП Список"/>
    <w:basedOn w:val="a2"/>
    <w:rsid w:val="00607739"/>
    <w:pPr>
      <w:widowControl/>
      <w:numPr>
        <w:numId w:val="24"/>
      </w:numPr>
      <w:tabs>
        <w:tab w:val="num" w:pos="1134"/>
      </w:tabs>
      <w:snapToGrid/>
      <w:spacing w:line="360" w:lineRule="auto"/>
      <w:ind w:firstLine="709"/>
    </w:pPr>
    <w:rPr>
      <w:rFonts w:ascii="Arial" w:hAnsi="Arial" w:cs="Arial"/>
      <w:sz w:val="24"/>
      <w:szCs w:val="24"/>
    </w:rPr>
  </w:style>
  <w:style w:type="paragraph" w:customStyle="1" w:styleId="2">
    <w:name w:val="МСП Список 2_"/>
    <w:basedOn w:val="a"/>
    <w:rsid w:val="00607739"/>
    <w:pPr>
      <w:numPr>
        <w:ilvl w:val="1"/>
      </w:numPr>
      <w:tabs>
        <w:tab w:val="left" w:pos="1418"/>
        <w:tab w:val="num" w:pos="1701"/>
      </w:tabs>
    </w:pPr>
  </w:style>
  <w:style w:type="paragraph" w:customStyle="1" w:styleId="lfd">
    <w:name w:val="l Влево"/>
    <w:basedOn w:val="a2"/>
    <w:link w:val="lfe"/>
    <w:qFormat/>
    <w:rsid w:val="00607739"/>
    <w:pPr>
      <w:widowControl/>
      <w:snapToGrid/>
      <w:spacing w:line="36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lfe">
    <w:name w:val="l Влево Знак"/>
    <w:basedOn w:val="a3"/>
    <w:link w:val="lfd"/>
    <w:locked/>
    <w:rsid w:val="00607739"/>
    <w:rPr>
      <w:rFonts w:ascii="Arial" w:hAnsi="Arial" w:cs="Arial"/>
      <w:sz w:val="24"/>
      <w:szCs w:val="24"/>
    </w:rPr>
  </w:style>
  <w:style w:type="paragraph" w:customStyle="1" w:styleId="xx">
    <w:name w:val="МСП Абзац x.x"/>
    <w:link w:val="xx0"/>
    <w:qFormat/>
    <w:rsid w:val="00607739"/>
    <w:pPr>
      <w:widowControl w:val="0"/>
      <w:tabs>
        <w:tab w:val="left" w:pos="1418"/>
      </w:tabs>
      <w:spacing w:line="360" w:lineRule="auto"/>
      <w:ind w:firstLine="709"/>
      <w:contextualSpacing/>
      <w:jc w:val="both"/>
    </w:pPr>
    <w:rPr>
      <w:rFonts w:ascii="Arial" w:hAnsi="Arial" w:cs="Arial"/>
      <w:sz w:val="24"/>
      <w:szCs w:val="24"/>
    </w:rPr>
  </w:style>
  <w:style w:type="character" w:customStyle="1" w:styleId="xx0">
    <w:name w:val="МСП Абзац x.x Знак"/>
    <w:basedOn w:val="a3"/>
    <w:link w:val="xx"/>
    <w:locked/>
    <w:rsid w:val="00607739"/>
    <w:rPr>
      <w:rFonts w:ascii="Arial" w:hAnsi="Arial" w:cs="Arial"/>
      <w:sz w:val="24"/>
      <w:szCs w:val="24"/>
    </w:rPr>
  </w:style>
  <w:style w:type="character" w:customStyle="1" w:styleId="-20">
    <w:name w:val="_СписокМарк-ур2 Знак"/>
    <w:basedOn w:val="a3"/>
    <w:link w:val="-2"/>
    <w:locked/>
    <w:rsid w:val="00607739"/>
    <w:rPr>
      <w:rFonts w:ascii="Times New Roman" w:hAnsi="Times New Roman" w:cs="Times New Roman"/>
      <w:szCs w:val="24"/>
    </w:rPr>
  </w:style>
  <w:style w:type="paragraph" w:customStyle="1" w:styleId="24">
    <w:name w:val="Список 2_"/>
    <w:basedOn w:val="-2"/>
    <w:link w:val="25"/>
    <w:qFormat/>
    <w:rsid w:val="00607739"/>
    <w:pPr>
      <w:numPr>
        <w:numId w:val="1"/>
      </w:numPr>
      <w:tabs>
        <w:tab w:val="clear" w:pos="360"/>
        <w:tab w:val="num" w:pos="993"/>
      </w:tabs>
      <w:ind w:left="426" w:firstLine="0"/>
    </w:pPr>
    <w:rPr>
      <w:sz w:val="22"/>
      <w:szCs w:val="22"/>
    </w:rPr>
  </w:style>
  <w:style w:type="character" w:customStyle="1" w:styleId="25">
    <w:name w:val="Список 2_ Знак"/>
    <w:basedOn w:val="-20"/>
    <w:link w:val="24"/>
    <w:locked/>
    <w:rsid w:val="00607739"/>
    <w:rPr>
      <w:rFonts w:ascii="Times New Roman" w:hAnsi="Times New Roman" w:cs="Times New Roman"/>
      <w:sz w:val="22"/>
      <w:szCs w:val="22"/>
    </w:rPr>
  </w:style>
  <w:style w:type="paragraph" w:customStyle="1" w:styleId="Text39">
    <w:name w:val="Text39"/>
    <w:uiPriority w:val="99"/>
    <w:rsid w:val="00607739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rFonts w:ascii="Arial" w:hAnsi="Arial" w:cs="Arial"/>
      <w:color w:val="000000"/>
      <w:sz w:val="18"/>
      <w:szCs w:val="18"/>
    </w:rPr>
  </w:style>
  <w:style w:type="paragraph" w:customStyle="1" w:styleId="aff2">
    <w:name w:val="МСП Текст"/>
    <w:link w:val="aff3"/>
    <w:qFormat/>
    <w:rsid w:val="00607739"/>
    <w:pPr>
      <w:spacing w:line="360" w:lineRule="auto"/>
      <w:ind w:firstLine="709"/>
      <w:jc w:val="both"/>
    </w:pPr>
    <w:rPr>
      <w:rFonts w:ascii="Arial" w:hAnsi="Arial" w:cs="Times New Roman"/>
      <w:sz w:val="24"/>
      <w:szCs w:val="24"/>
    </w:rPr>
  </w:style>
  <w:style w:type="character" w:customStyle="1" w:styleId="aff3">
    <w:name w:val="МСП Текст Знак"/>
    <w:basedOn w:val="a3"/>
    <w:link w:val="aff2"/>
    <w:locked/>
    <w:rsid w:val="00607739"/>
    <w:rPr>
      <w:rFonts w:ascii="Arial" w:hAnsi="Arial" w:cs="Times New Roman"/>
      <w:sz w:val="24"/>
      <w:szCs w:val="24"/>
    </w:rPr>
  </w:style>
  <w:style w:type="character" w:customStyle="1" w:styleId="L24">
    <w:name w:val="L абзац 2 Знак"/>
    <w:basedOn w:val="a3"/>
    <w:link w:val="L23"/>
    <w:locked/>
    <w:rsid w:val="00607739"/>
    <w:rPr>
      <w:rFonts w:ascii="Times New Roman" w:hAnsi="Times New Roman" w:cs="Times New Roman"/>
      <w:bCs/>
      <w:iCs/>
      <w:sz w:val="28"/>
      <w:szCs w:val="28"/>
    </w:rPr>
  </w:style>
  <w:style w:type="paragraph" w:customStyle="1" w:styleId="-">
    <w:name w:val="_ОсновнойТест-Табл"/>
    <w:basedOn w:val="af6"/>
    <w:rsid w:val="00F42900"/>
    <w:pPr>
      <w:spacing w:before="0" w:after="0"/>
      <w:ind w:left="0"/>
      <w:contextualSpacing w:val="0"/>
      <w:jc w:val="left"/>
    </w:pPr>
  </w:style>
  <w:style w:type="paragraph" w:customStyle="1" w:styleId="31">
    <w:name w:val="Пункт 3"/>
    <w:basedOn w:val="3"/>
    <w:rsid w:val="008A4B22"/>
    <w:pPr>
      <w:keepNext w:val="0"/>
      <w:tabs>
        <w:tab w:val="left" w:pos="1276"/>
      </w:tabs>
      <w:spacing w:before="120"/>
      <w:jc w:val="both"/>
    </w:pPr>
    <w:rPr>
      <w:rFonts w:ascii="Arial" w:hAnsi="Arial" w:cs="Arial"/>
      <w:b w:val="0"/>
      <w:sz w:val="24"/>
      <w:szCs w:val="24"/>
    </w:rPr>
  </w:style>
  <w:style w:type="paragraph" w:customStyle="1" w:styleId="15">
    <w:name w:val="заголовок 1_"/>
    <w:basedOn w:val="a2"/>
    <w:next w:val="a2"/>
    <w:uiPriority w:val="99"/>
    <w:rsid w:val="00C6643A"/>
    <w:pPr>
      <w:keepNext/>
      <w:keepLines/>
      <w:suppressAutoHyphens/>
      <w:overflowPunct w:val="0"/>
      <w:autoSpaceDE w:val="0"/>
      <w:autoSpaceDN w:val="0"/>
      <w:adjustRightInd w:val="0"/>
      <w:snapToGrid/>
      <w:spacing w:before="960" w:after="480"/>
      <w:ind w:firstLine="0"/>
      <w:jc w:val="center"/>
      <w:textAlignment w:val="baseline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6">
    <w:name w:val="заголовок 2_"/>
    <w:basedOn w:val="a2"/>
    <w:next w:val="a2"/>
    <w:uiPriority w:val="99"/>
    <w:rsid w:val="00C6643A"/>
    <w:pPr>
      <w:keepNext/>
      <w:tabs>
        <w:tab w:val="left" w:pos="720"/>
      </w:tabs>
      <w:suppressAutoHyphens/>
      <w:overflowPunct w:val="0"/>
      <w:adjustRightInd w:val="0"/>
      <w:snapToGrid/>
      <w:spacing w:before="480" w:after="240"/>
      <w:ind w:left="720" w:right="1383" w:hanging="363"/>
      <w:jc w:val="lef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aff4">
    <w:name w:val="Обычный фл.вправо"/>
    <w:basedOn w:val="a2"/>
    <w:next w:val="a2"/>
    <w:uiPriority w:val="99"/>
    <w:rsid w:val="00C6643A"/>
    <w:pPr>
      <w:suppressAutoHyphens/>
      <w:overflowPunct w:val="0"/>
      <w:adjustRightInd w:val="0"/>
      <w:snapToGrid/>
      <w:ind w:right="227" w:firstLine="0"/>
      <w:jc w:val="right"/>
      <w:textAlignment w:val="baseline"/>
    </w:pPr>
    <w:rPr>
      <w:rFonts w:ascii="Arial" w:hAnsi="Arial" w:cs="Arial"/>
    </w:rPr>
  </w:style>
  <w:style w:type="paragraph" w:styleId="27">
    <w:name w:val="Body Text Indent 2"/>
    <w:basedOn w:val="a2"/>
    <w:link w:val="28"/>
    <w:uiPriority w:val="99"/>
    <w:unhideWhenUsed/>
    <w:rsid w:val="009F390E"/>
    <w:pPr>
      <w:widowControl/>
      <w:snapToGrid/>
      <w:spacing w:after="120" w:line="480" w:lineRule="auto"/>
      <w:ind w:left="283" w:firstLine="0"/>
      <w:jc w:val="left"/>
    </w:pPr>
    <w:rPr>
      <w:rFonts w:ascii="Calibri" w:hAnsi="Calibri"/>
      <w:sz w:val="22"/>
      <w:szCs w:val="22"/>
    </w:rPr>
  </w:style>
  <w:style w:type="character" w:customStyle="1" w:styleId="28">
    <w:name w:val="Основной текст с отступом 2 Знак"/>
    <w:basedOn w:val="a3"/>
    <w:link w:val="27"/>
    <w:uiPriority w:val="99"/>
    <w:locked/>
    <w:rsid w:val="009F390E"/>
    <w:rPr>
      <w:rFonts w:cs="Times New Roman"/>
      <w:sz w:val="22"/>
      <w:szCs w:val="22"/>
    </w:rPr>
  </w:style>
  <w:style w:type="paragraph" w:styleId="32">
    <w:name w:val="Body Text Indent 3"/>
    <w:basedOn w:val="a2"/>
    <w:link w:val="33"/>
    <w:uiPriority w:val="99"/>
    <w:unhideWhenUsed/>
    <w:rsid w:val="009F390E"/>
    <w:pPr>
      <w:widowControl/>
      <w:snapToGrid/>
      <w:spacing w:after="120" w:line="259" w:lineRule="auto"/>
      <w:ind w:left="283" w:firstLine="0"/>
      <w:jc w:val="left"/>
    </w:pPr>
    <w:rPr>
      <w:rFonts w:ascii="Calibri" w:hAnsi="Calibri"/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uiPriority w:val="99"/>
    <w:locked/>
    <w:rsid w:val="009F390E"/>
    <w:rPr>
      <w:rFonts w:cs="Times New Roman"/>
      <w:sz w:val="16"/>
      <w:szCs w:val="16"/>
    </w:rPr>
  </w:style>
  <w:style w:type="paragraph" w:customStyle="1" w:styleId="aff5">
    <w:name w:val="Пункты"/>
    <w:basedOn w:val="aff6"/>
    <w:next w:val="aff7"/>
    <w:autoRedefine/>
    <w:rsid w:val="009F390E"/>
    <w:pPr>
      <w:numPr>
        <w:numId w:val="0"/>
      </w:numPr>
      <w:tabs>
        <w:tab w:val="clear" w:pos="992"/>
      </w:tabs>
      <w:spacing w:after="0" w:line="240" w:lineRule="auto"/>
      <w:ind w:left="357"/>
      <w:contextualSpacing w:val="0"/>
      <w:jc w:val="both"/>
    </w:pPr>
    <w:rPr>
      <w:rFonts w:ascii="Times New Roman" w:hAnsi="Times New Roman"/>
      <w:bCs/>
      <w:color w:val="000000"/>
      <w:sz w:val="20"/>
      <w:szCs w:val="24"/>
    </w:rPr>
  </w:style>
  <w:style w:type="paragraph" w:styleId="aff7">
    <w:name w:val="List Continue"/>
    <w:basedOn w:val="a2"/>
    <w:uiPriority w:val="99"/>
    <w:rsid w:val="009F390E"/>
    <w:pPr>
      <w:widowControl/>
      <w:autoSpaceDE w:val="0"/>
      <w:autoSpaceDN w:val="0"/>
      <w:snapToGrid/>
      <w:spacing w:after="120"/>
      <w:ind w:left="283" w:firstLine="720"/>
    </w:pPr>
    <w:rPr>
      <w:sz w:val="24"/>
      <w:szCs w:val="24"/>
    </w:rPr>
  </w:style>
  <w:style w:type="paragraph" w:styleId="aff6">
    <w:name w:val="List Number"/>
    <w:basedOn w:val="a2"/>
    <w:uiPriority w:val="99"/>
    <w:semiHidden/>
    <w:unhideWhenUsed/>
    <w:rsid w:val="009F390E"/>
    <w:pPr>
      <w:widowControl/>
      <w:numPr>
        <w:numId w:val="3"/>
      </w:numPr>
      <w:tabs>
        <w:tab w:val="clear" w:pos="926"/>
        <w:tab w:val="num" w:pos="567"/>
        <w:tab w:val="num" w:pos="992"/>
        <w:tab w:val="num" w:pos="1588"/>
      </w:tabs>
      <w:snapToGrid/>
      <w:spacing w:after="160" w:line="259" w:lineRule="auto"/>
      <w:ind w:left="360"/>
      <w:contextualSpacing/>
      <w:jc w:val="left"/>
    </w:pPr>
    <w:rPr>
      <w:rFonts w:ascii="Calibri" w:hAnsi="Calibri"/>
      <w:sz w:val="22"/>
      <w:szCs w:val="22"/>
    </w:rPr>
  </w:style>
  <w:style w:type="paragraph" w:styleId="aff8">
    <w:name w:val="Normal (Web)"/>
    <w:basedOn w:val="a2"/>
    <w:uiPriority w:val="99"/>
    <w:unhideWhenUsed/>
    <w:rsid w:val="00622C2E"/>
    <w:pPr>
      <w:widowControl/>
      <w:snapToGrid/>
      <w:ind w:firstLine="0"/>
      <w:jc w:val="left"/>
    </w:pPr>
    <w:rPr>
      <w:sz w:val="24"/>
      <w:szCs w:val="24"/>
    </w:rPr>
  </w:style>
  <w:style w:type="paragraph" w:customStyle="1" w:styleId="Bullet-1">
    <w:name w:val="Bullet-1"/>
    <w:basedOn w:val="a2"/>
    <w:rsid w:val="00F45045"/>
    <w:pPr>
      <w:widowControl/>
      <w:numPr>
        <w:numId w:val="25"/>
      </w:numPr>
      <w:tabs>
        <w:tab w:val="center" w:pos="720"/>
        <w:tab w:val="left" w:pos="1134"/>
      </w:tabs>
      <w:snapToGrid/>
      <w:spacing w:before="60" w:after="60"/>
      <w:jc w:val="left"/>
    </w:pPr>
    <w:rPr>
      <w:sz w:val="24"/>
      <w:lang w:eastAsia="en-US"/>
    </w:rPr>
  </w:style>
  <w:style w:type="paragraph" w:customStyle="1" w:styleId="Bullet-2">
    <w:name w:val="Bullet-2"/>
    <w:basedOn w:val="Bullet-1"/>
    <w:rsid w:val="00F45045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51">
    <w:name w:val="заголовок 5"/>
    <w:basedOn w:val="a2"/>
    <w:next w:val="a2"/>
    <w:rsid w:val="00363730"/>
    <w:pPr>
      <w:keepNext/>
      <w:widowControl/>
      <w:snapToGrid/>
      <w:spacing w:before="240" w:after="60"/>
      <w:ind w:firstLine="0"/>
      <w:jc w:val="center"/>
    </w:pPr>
    <w:rPr>
      <w:rFonts w:ascii="NTHelvetica/Cyrillic" w:hAnsi="NTHelvetica/Cyrillic"/>
      <w:b/>
    </w:rPr>
  </w:style>
  <w:style w:type="paragraph" w:styleId="29">
    <w:name w:val="Body Text 2"/>
    <w:basedOn w:val="a2"/>
    <w:link w:val="2a"/>
    <w:uiPriority w:val="99"/>
    <w:rsid w:val="00A115BE"/>
    <w:pPr>
      <w:snapToGrid/>
      <w:spacing w:before="120" w:after="120"/>
      <w:ind w:firstLine="0"/>
      <w:jc w:val="center"/>
    </w:pPr>
    <w:rPr>
      <w:b/>
      <w:sz w:val="24"/>
    </w:rPr>
  </w:style>
  <w:style w:type="character" w:customStyle="1" w:styleId="2a">
    <w:name w:val="Основной текст 2 Знак"/>
    <w:basedOn w:val="a3"/>
    <w:link w:val="29"/>
    <w:uiPriority w:val="99"/>
    <w:semiHidden/>
    <w:locked/>
    <w:rsid w:val="00A115BE"/>
    <w:rPr>
      <w:rFonts w:ascii="Times New Roman" w:hAnsi="Times New Roman" w:cs="Times New Roman"/>
    </w:rPr>
  </w:style>
  <w:style w:type="paragraph" w:styleId="34">
    <w:name w:val="toc 3"/>
    <w:basedOn w:val="a2"/>
    <w:next w:val="a2"/>
    <w:uiPriority w:val="39"/>
    <w:semiHidden/>
    <w:rsid w:val="00A115BE"/>
    <w:pPr>
      <w:widowControl/>
      <w:snapToGrid/>
      <w:ind w:left="400" w:firstLine="0"/>
      <w:jc w:val="left"/>
    </w:pPr>
    <w:rPr>
      <w:i/>
      <w:iCs/>
    </w:rPr>
  </w:style>
  <w:style w:type="paragraph" w:styleId="41">
    <w:name w:val="toc 4"/>
    <w:basedOn w:val="a2"/>
    <w:next w:val="a2"/>
    <w:uiPriority w:val="39"/>
    <w:semiHidden/>
    <w:rsid w:val="00A115BE"/>
    <w:pPr>
      <w:widowControl/>
      <w:snapToGrid/>
      <w:ind w:left="600" w:firstLine="0"/>
      <w:jc w:val="left"/>
    </w:pPr>
    <w:rPr>
      <w:sz w:val="18"/>
      <w:szCs w:val="18"/>
    </w:rPr>
  </w:style>
  <w:style w:type="paragraph" w:customStyle="1" w:styleId="Bullet-3">
    <w:name w:val="Bullet-3"/>
    <w:basedOn w:val="Bullet-2"/>
    <w:rsid w:val="00A115BE"/>
    <w:pPr>
      <w:tabs>
        <w:tab w:val="clear" w:pos="360"/>
        <w:tab w:val="left" w:pos="3600"/>
      </w:tabs>
      <w:spacing w:before="0" w:after="80"/>
      <w:jc w:val="both"/>
    </w:pPr>
    <w:rPr>
      <w:rFonts w:ascii="NTTimes/Cyrillic" w:hAnsi="NTTimes/Cyrillic"/>
      <w:sz w:val="20"/>
      <w:lang w:eastAsia="ru-RU"/>
    </w:rPr>
  </w:style>
  <w:style w:type="paragraph" w:customStyle="1" w:styleId="16">
    <w:name w:val="Под Зг1"/>
    <w:basedOn w:val="10"/>
    <w:rsid w:val="00A115BE"/>
    <w:pPr>
      <w:pBdr>
        <w:top w:val="single" w:sz="6" w:space="1" w:color="FFFFFF"/>
      </w:pBdr>
      <w:tabs>
        <w:tab w:val="left" w:pos="3600"/>
      </w:tabs>
      <w:spacing w:before="0" w:after="840" w:line="240" w:lineRule="auto"/>
      <w:jc w:val="center"/>
      <w:outlineLvl w:val="9"/>
    </w:pPr>
    <w:rPr>
      <w:rFonts w:ascii="Times New Roman" w:eastAsia="Times New Roman" w:hAnsi="Times New Roman"/>
      <w:bCs w:val="0"/>
      <w:kern w:val="28"/>
      <w:sz w:val="6"/>
      <w:szCs w:val="20"/>
    </w:rPr>
  </w:style>
  <w:style w:type="paragraph" w:customStyle="1" w:styleId="aff9">
    <w:name w:val="Подпись под рисунком"/>
    <w:basedOn w:val="a2"/>
    <w:rsid w:val="00A115BE"/>
    <w:pPr>
      <w:widowControl/>
      <w:tabs>
        <w:tab w:val="left" w:pos="3600"/>
      </w:tabs>
      <w:snapToGrid/>
      <w:spacing w:before="120" w:after="120"/>
      <w:ind w:firstLine="0"/>
      <w:jc w:val="center"/>
    </w:pPr>
    <w:rPr>
      <w:rFonts w:ascii="NTHelvetica/Cyrillic" w:hAnsi="NTHelvetica/Cyrillic"/>
      <w:i/>
    </w:rPr>
  </w:style>
  <w:style w:type="paragraph" w:customStyle="1" w:styleId="affa">
    <w:name w:val="Обрати_внимание"/>
    <w:basedOn w:val="4"/>
    <w:rsid w:val="00A115BE"/>
    <w:pPr>
      <w:keepLines/>
      <w:shd w:val="solid" w:color="auto" w:fill="auto"/>
      <w:spacing w:before="180" w:after="0"/>
      <w:ind w:left="284" w:right="284"/>
      <w:jc w:val="center"/>
      <w:outlineLvl w:val="9"/>
    </w:pPr>
    <w:rPr>
      <w:rFonts w:ascii="NTHelvetica/Cyrillic" w:hAnsi="NTHelvetica/Cyrillic"/>
      <w:b w:val="0"/>
      <w:bCs w:val="0"/>
      <w:position w:val="12"/>
      <w:sz w:val="24"/>
      <w:szCs w:val="20"/>
    </w:rPr>
  </w:style>
  <w:style w:type="paragraph" w:customStyle="1" w:styleId="affb">
    <w:name w:val="Сообщение сервера"/>
    <w:basedOn w:val="4"/>
    <w:rsid w:val="00A115BE"/>
    <w:pPr>
      <w:keepLines/>
      <w:spacing w:before="120" w:after="0"/>
      <w:ind w:left="567"/>
      <w:outlineLvl w:val="9"/>
    </w:pPr>
    <w:rPr>
      <w:rFonts w:ascii="Pragmatica" w:hAnsi="Pragmatica"/>
      <w:b w:val="0"/>
      <w:bCs w:val="0"/>
      <w:sz w:val="16"/>
      <w:szCs w:val="20"/>
    </w:rPr>
  </w:style>
  <w:style w:type="paragraph" w:customStyle="1" w:styleId="42">
    <w:name w:val="заголовок 4"/>
    <w:basedOn w:val="a2"/>
    <w:next w:val="a2"/>
    <w:rsid w:val="00A115BE"/>
    <w:pPr>
      <w:keepNext/>
      <w:keepLines/>
      <w:widowControl/>
      <w:tabs>
        <w:tab w:val="left" w:pos="3600"/>
      </w:tabs>
      <w:snapToGrid/>
      <w:ind w:left="284" w:firstLine="0"/>
      <w:jc w:val="right"/>
    </w:pPr>
    <w:rPr>
      <w:rFonts w:ascii="Arial" w:hAnsi="Arial"/>
      <w:sz w:val="24"/>
    </w:rPr>
  </w:style>
  <w:style w:type="paragraph" w:styleId="affc">
    <w:name w:val="List"/>
    <w:basedOn w:val="a2"/>
    <w:uiPriority w:val="99"/>
    <w:rsid w:val="00A115BE"/>
    <w:pPr>
      <w:widowControl/>
      <w:tabs>
        <w:tab w:val="left" w:pos="3600"/>
      </w:tabs>
      <w:snapToGrid/>
      <w:spacing w:before="120" w:after="120"/>
      <w:ind w:left="283" w:hanging="283"/>
    </w:pPr>
    <w:rPr>
      <w:rFonts w:ascii="NTTimes/Cyrillic" w:hAnsi="NTTimes/Cyrillic"/>
    </w:rPr>
  </w:style>
  <w:style w:type="paragraph" w:styleId="2b">
    <w:name w:val="List 2"/>
    <w:basedOn w:val="a2"/>
    <w:uiPriority w:val="99"/>
    <w:rsid w:val="00A115BE"/>
    <w:pPr>
      <w:widowControl/>
      <w:tabs>
        <w:tab w:val="left" w:pos="3600"/>
      </w:tabs>
      <w:snapToGrid/>
      <w:spacing w:before="120" w:after="120"/>
      <w:ind w:left="566" w:hanging="283"/>
    </w:pPr>
    <w:rPr>
      <w:rFonts w:ascii="NTTimes/Cyrillic" w:hAnsi="NTTimes/Cyrillic"/>
    </w:rPr>
  </w:style>
  <w:style w:type="paragraph" w:styleId="2c">
    <w:name w:val="List Bullet 2"/>
    <w:basedOn w:val="a2"/>
    <w:uiPriority w:val="99"/>
    <w:rsid w:val="00A115BE"/>
    <w:pPr>
      <w:widowControl/>
      <w:tabs>
        <w:tab w:val="left" w:pos="3600"/>
      </w:tabs>
      <w:snapToGrid/>
      <w:spacing w:before="120" w:after="120"/>
      <w:ind w:left="566" w:hanging="283"/>
    </w:pPr>
    <w:rPr>
      <w:rFonts w:ascii="NTTimes/Cyrillic" w:hAnsi="NTTimes/Cyrillic"/>
    </w:rPr>
  </w:style>
  <w:style w:type="paragraph" w:styleId="35">
    <w:name w:val="List Bullet 3"/>
    <w:basedOn w:val="a2"/>
    <w:uiPriority w:val="99"/>
    <w:rsid w:val="00A115BE"/>
    <w:pPr>
      <w:widowControl/>
      <w:tabs>
        <w:tab w:val="left" w:pos="3600"/>
      </w:tabs>
      <w:snapToGrid/>
      <w:spacing w:before="120" w:after="120"/>
      <w:ind w:left="849" w:hanging="283"/>
    </w:pPr>
    <w:rPr>
      <w:rFonts w:ascii="NTTimes/Cyrillic" w:hAnsi="NTTimes/Cyrillic"/>
    </w:rPr>
  </w:style>
  <w:style w:type="paragraph" w:styleId="affd">
    <w:name w:val="caption"/>
    <w:basedOn w:val="a2"/>
    <w:next w:val="a2"/>
    <w:uiPriority w:val="35"/>
    <w:qFormat/>
    <w:rsid w:val="00A115BE"/>
    <w:pPr>
      <w:widowControl/>
      <w:tabs>
        <w:tab w:val="left" w:pos="3600"/>
      </w:tabs>
      <w:snapToGrid/>
      <w:spacing w:before="120" w:after="120"/>
      <w:ind w:firstLine="0"/>
    </w:pPr>
    <w:rPr>
      <w:rFonts w:ascii="NTTimes/Cyrillic" w:hAnsi="NTTimes/Cyrillic"/>
      <w:b/>
    </w:rPr>
  </w:style>
  <w:style w:type="paragraph" w:styleId="affe">
    <w:name w:val="Title"/>
    <w:basedOn w:val="a2"/>
    <w:link w:val="afff"/>
    <w:uiPriority w:val="10"/>
    <w:qFormat/>
    <w:rsid w:val="00A115BE"/>
    <w:pPr>
      <w:widowControl/>
      <w:tabs>
        <w:tab w:val="left" w:pos="3600"/>
      </w:tabs>
      <w:snapToGrid/>
      <w:spacing w:before="240" w:after="60"/>
      <w:ind w:firstLine="0"/>
      <w:jc w:val="center"/>
    </w:pPr>
    <w:rPr>
      <w:rFonts w:ascii="Arial" w:hAnsi="Arial"/>
      <w:b/>
      <w:kern w:val="28"/>
      <w:sz w:val="32"/>
    </w:rPr>
  </w:style>
  <w:style w:type="paragraph" w:styleId="afff0">
    <w:name w:val="Subtitle"/>
    <w:basedOn w:val="a2"/>
    <w:link w:val="afff1"/>
    <w:uiPriority w:val="11"/>
    <w:qFormat/>
    <w:rsid w:val="00A115BE"/>
    <w:pPr>
      <w:widowControl/>
      <w:tabs>
        <w:tab w:val="left" w:pos="3600"/>
      </w:tabs>
      <w:snapToGrid/>
      <w:spacing w:before="120" w:after="60"/>
      <w:ind w:firstLine="0"/>
      <w:jc w:val="center"/>
    </w:pPr>
    <w:rPr>
      <w:rFonts w:ascii="Arial" w:hAnsi="Arial"/>
      <w:sz w:val="24"/>
    </w:rPr>
  </w:style>
  <w:style w:type="character" w:customStyle="1" w:styleId="afff">
    <w:name w:val="Заголовок Знак"/>
    <w:basedOn w:val="a3"/>
    <w:link w:val="affe"/>
    <w:uiPriority w:val="10"/>
    <w:locked/>
    <w:rsid w:val="00A115BE"/>
    <w:rPr>
      <w:rFonts w:ascii="Arial" w:hAnsi="Arial" w:cs="Times New Roman"/>
      <w:b/>
      <w:kern w:val="28"/>
      <w:sz w:val="32"/>
    </w:rPr>
  </w:style>
  <w:style w:type="character" w:customStyle="1" w:styleId="afff1">
    <w:name w:val="Подзаголовок Знак"/>
    <w:basedOn w:val="a3"/>
    <w:link w:val="afff0"/>
    <w:uiPriority w:val="11"/>
    <w:locked/>
    <w:rsid w:val="00A115BE"/>
    <w:rPr>
      <w:rFonts w:ascii="Arial" w:hAnsi="Arial" w:cs="Times New Roman"/>
      <w:sz w:val="24"/>
    </w:rPr>
  </w:style>
  <w:style w:type="paragraph" w:styleId="36">
    <w:name w:val="Body Text 3"/>
    <w:basedOn w:val="a2"/>
    <w:link w:val="37"/>
    <w:uiPriority w:val="99"/>
    <w:rsid w:val="00A115BE"/>
    <w:pPr>
      <w:widowControl/>
      <w:tabs>
        <w:tab w:val="left" w:pos="3600"/>
      </w:tabs>
      <w:snapToGrid/>
      <w:spacing w:before="120" w:after="120"/>
      <w:ind w:right="36" w:firstLine="0"/>
      <w:jc w:val="right"/>
    </w:pPr>
    <w:rPr>
      <w:rFonts w:ascii="NTTimes/Cyrillic" w:hAnsi="NTTimes/Cyrillic"/>
      <w:sz w:val="24"/>
    </w:rPr>
  </w:style>
  <w:style w:type="character" w:customStyle="1" w:styleId="37">
    <w:name w:val="Основной текст 3 Знак"/>
    <w:basedOn w:val="a3"/>
    <w:link w:val="36"/>
    <w:uiPriority w:val="99"/>
    <w:locked/>
    <w:rsid w:val="00A115BE"/>
    <w:rPr>
      <w:rFonts w:ascii="NTTimes/Cyrillic" w:hAnsi="NTTimes/Cyrillic" w:cs="Times New Roman"/>
      <w:sz w:val="24"/>
    </w:rPr>
  </w:style>
  <w:style w:type="paragraph" w:styleId="afff2">
    <w:name w:val="Document Map"/>
    <w:basedOn w:val="a2"/>
    <w:link w:val="afff3"/>
    <w:uiPriority w:val="99"/>
    <w:semiHidden/>
    <w:rsid w:val="00A115BE"/>
    <w:pPr>
      <w:widowControl/>
      <w:shd w:val="clear" w:color="auto" w:fill="000080"/>
      <w:tabs>
        <w:tab w:val="left" w:pos="3600"/>
      </w:tabs>
      <w:snapToGrid/>
      <w:spacing w:before="120" w:after="120"/>
      <w:ind w:firstLine="0"/>
    </w:pPr>
    <w:rPr>
      <w:rFonts w:ascii="Tahoma" w:hAnsi="Tahoma"/>
    </w:rPr>
  </w:style>
  <w:style w:type="character" w:customStyle="1" w:styleId="afff3">
    <w:name w:val="Схема документа Знак"/>
    <w:basedOn w:val="a3"/>
    <w:link w:val="afff2"/>
    <w:uiPriority w:val="99"/>
    <w:semiHidden/>
    <w:locked/>
    <w:rsid w:val="00A115BE"/>
    <w:rPr>
      <w:rFonts w:ascii="Tahoma" w:hAnsi="Tahoma" w:cs="Times New Roman"/>
      <w:shd w:val="clear" w:color="auto" w:fill="000080"/>
    </w:rPr>
  </w:style>
  <w:style w:type="paragraph" w:customStyle="1" w:styleId="1">
    <w:name w:val="Стиль1"/>
    <w:basedOn w:val="a2"/>
    <w:rsid w:val="00A115BE"/>
    <w:pPr>
      <w:widowControl/>
      <w:numPr>
        <w:numId w:val="26"/>
      </w:numPr>
      <w:tabs>
        <w:tab w:val="left" w:pos="3600"/>
      </w:tabs>
      <w:snapToGrid/>
      <w:spacing w:before="120" w:after="120"/>
    </w:pPr>
    <w:rPr>
      <w:rFonts w:ascii="NTTimes/Cyrillic" w:hAnsi="NTTimes/Cyrillic"/>
    </w:rPr>
  </w:style>
  <w:style w:type="paragraph" w:styleId="17">
    <w:name w:val="index 1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200" w:hanging="200"/>
    </w:pPr>
    <w:rPr>
      <w:rFonts w:ascii="NTTimes/Cyrillic" w:hAnsi="NTTimes/Cyrillic"/>
    </w:rPr>
  </w:style>
  <w:style w:type="paragraph" w:styleId="2d">
    <w:name w:val="index 2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400" w:hanging="200"/>
    </w:pPr>
    <w:rPr>
      <w:rFonts w:ascii="NTTimes/Cyrillic" w:hAnsi="NTTimes/Cyrillic"/>
    </w:rPr>
  </w:style>
  <w:style w:type="paragraph" w:styleId="38">
    <w:name w:val="index 3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600" w:hanging="200"/>
    </w:pPr>
    <w:rPr>
      <w:rFonts w:ascii="NTTimes/Cyrillic" w:hAnsi="NTTimes/Cyrillic"/>
    </w:rPr>
  </w:style>
  <w:style w:type="paragraph" w:styleId="43">
    <w:name w:val="index 4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800" w:hanging="200"/>
    </w:pPr>
    <w:rPr>
      <w:rFonts w:ascii="NTTimes/Cyrillic" w:hAnsi="NTTimes/Cyrillic"/>
    </w:rPr>
  </w:style>
  <w:style w:type="paragraph" w:styleId="52">
    <w:name w:val="index 5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1000" w:hanging="200"/>
    </w:pPr>
    <w:rPr>
      <w:rFonts w:ascii="NTTimes/Cyrillic" w:hAnsi="NTTimes/Cyrillic"/>
    </w:rPr>
  </w:style>
  <w:style w:type="paragraph" w:styleId="61">
    <w:name w:val="index 6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1200" w:hanging="200"/>
    </w:pPr>
    <w:rPr>
      <w:rFonts w:ascii="NTTimes/Cyrillic" w:hAnsi="NTTimes/Cyrillic"/>
    </w:rPr>
  </w:style>
  <w:style w:type="paragraph" w:styleId="71">
    <w:name w:val="index 7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1400" w:hanging="200"/>
    </w:pPr>
    <w:rPr>
      <w:rFonts w:ascii="NTTimes/Cyrillic" w:hAnsi="NTTimes/Cyrillic"/>
    </w:rPr>
  </w:style>
  <w:style w:type="paragraph" w:styleId="81">
    <w:name w:val="index 8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1600" w:hanging="200"/>
    </w:pPr>
    <w:rPr>
      <w:rFonts w:ascii="NTTimes/Cyrillic" w:hAnsi="NTTimes/Cyrillic"/>
    </w:rPr>
  </w:style>
  <w:style w:type="paragraph" w:styleId="91">
    <w:name w:val="index 9"/>
    <w:basedOn w:val="a2"/>
    <w:next w:val="a2"/>
    <w:autoRedefine/>
    <w:uiPriority w:val="99"/>
    <w:semiHidden/>
    <w:rsid w:val="00A115BE"/>
    <w:pPr>
      <w:widowControl/>
      <w:snapToGrid/>
      <w:spacing w:before="120" w:after="120"/>
      <w:ind w:left="1800" w:hanging="200"/>
    </w:pPr>
    <w:rPr>
      <w:rFonts w:ascii="NTTimes/Cyrillic" w:hAnsi="NTTimes/Cyrillic"/>
    </w:rPr>
  </w:style>
  <w:style w:type="paragraph" w:styleId="afff4">
    <w:name w:val="index heading"/>
    <w:basedOn w:val="a2"/>
    <w:next w:val="17"/>
    <w:uiPriority w:val="99"/>
    <w:semiHidden/>
    <w:rsid w:val="00A115BE"/>
    <w:pPr>
      <w:widowControl/>
      <w:tabs>
        <w:tab w:val="left" w:pos="3600"/>
      </w:tabs>
      <w:snapToGrid/>
      <w:spacing w:before="120" w:after="120"/>
      <w:ind w:firstLine="0"/>
    </w:pPr>
    <w:rPr>
      <w:rFonts w:ascii="NTTimes/Cyrillic" w:hAnsi="NTTimes/Cyrillic"/>
    </w:rPr>
  </w:style>
  <w:style w:type="paragraph" w:styleId="53">
    <w:name w:val="toc 5"/>
    <w:basedOn w:val="a2"/>
    <w:next w:val="a2"/>
    <w:autoRedefine/>
    <w:uiPriority w:val="39"/>
    <w:semiHidden/>
    <w:rsid w:val="00A115BE"/>
    <w:pPr>
      <w:widowControl/>
      <w:snapToGrid/>
      <w:ind w:left="800" w:firstLine="0"/>
      <w:jc w:val="left"/>
    </w:pPr>
    <w:rPr>
      <w:sz w:val="18"/>
      <w:szCs w:val="18"/>
    </w:rPr>
  </w:style>
  <w:style w:type="paragraph" w:styleId="62">
    <w:name w:val="toc 6"/>
    <w:basedOn w:val="a2"/>
    <w:next w:val="a2"/>
    <w:autoRedefine/>
    <w:uiPriority w:val="39"/>
    <w:semiHidden/>
    <w:rsid w:val="00A115BE"/>
    <w:pPr>
      <w:widowControl/>
      <w:snapToGrid/>
      <w:ind w:left="1000" w:firstLine="0"/>
      <w:jc w:val="left"/>
    </w:pPr>
    <w:rPr>
      <w:sz w:val="18"/>
      <w:szCs w:val="18"/>
    </w:rPr>
  </w:style>
  <w:style w:type="paragraph" w:styleId="72">
    <w:name w:val="toc 7"/>
    <w:basedOn w:val="a2"/>
    <w:next w:val="a2"/>
    <w:autoRedefine/>
    <w:uiPriority w:val="39"/>
    <w:semiHidden/>
    <w:rsid w:val="00A115BE"/>
    <w:pPr>
      <w:widowControl/>
      <w:snapToGrid/>
      <w:ind w:left="1200" w:firstLine="0"/>
      <w:jc w:val="left"/>
    </w:pPr>
    <w:rPr>
      <w:sz w:val="18"/>
      <w:szCs w:val="18"/>
    </w:rPr>
  </w:style>
  <w:style w:type="paragraph" w:styleId="82">
    <w:name w:val="toc 8"/>
    <w:basedOn w:val="a2"/>
    <w:next w:val="a2"/>
    <w:autoRedefine/>
    <w:uiPriority w:val="39"/>
    <w:semiHidden/>
    <w:rsid w:val="00A115BE"/>
    <w:pPr>
      <w:widowControl/>
      <w:snapToGrid/>
      <w:ind w:left="1400" w:firstLine="0"/>
      <w:jc w:val="left"/>
    </w:pPr>
    <w:rPr>
      <w:sz w:val="18"/>
      <w:szCs w:val="18"/>
    </w:rPr>
  </w:style>
  <w:style w:type="paragraph" w:styleId="92">
    <w:name w:val="toc 9"/>
    <w:basedOn w:val="a2"/>
    <w:next w:val="a2"/>
    <w:autoRedefine/>
    <w:uiPriority w:val="39"/>
    <w:semiHidden/>
    <w:rsid w:val="00A115BE"/>
    <w:pPr>
      <w:widowControl/>
      <w:snapToGrid/>
      <w:ind w:left="1600" w:firstLine="0"/>
      <w:jc w:val="left"/>
    </w:pPr>
    <w:rPr>
      <w:sz w:val="18"/>
      <w:szCs w:val="18"/>
    </w:rPr>
  </w:style>
  <w:style w:type="paragraph" w:customStyle="1" w:styleId="afff5">
    <w:name w:val="Стиль полужирный По центру"/>
    <w:basedOn w:val="a2"/>
    <w:rsid w:val="00A115BE"/>
    <w:pPr>
      <w:widowControl/>
      <w:snapToGrid/>
      <w:spacing w:before="120" w:after="120"/>
      <w:ind w:firstLine="0"/>
      <w:contextualSpacing/>
      <w:jc w:val="center"/>
    </w:pPr>
    <w:rPr>
      <w:b/>
      <w:bCs/>
      <w:sz w:val="24"/>
    </w:rPr>
  </w:style>
  <w:style w:type="paragraph" w:customStyle="1" w:styleId="Paragraph">
    <w:name w:val="_Paragraph_"/>
    <w:basedOn w:val="a2"/>
    <w:rsid w:val="00807E5F"/>
    <w:pPr>
      <w:widowControl/>
      <w:snapToGrid/>
      <w:spacing w:before="60" w:after="60"/>
      <w:ind w:firstLine="720"/>
    </w:pPr>
    <w:rPr>
      <w:sz w:val="24"/>
    </w:rPr>
  </w:style>
  <w:style w:type="paragraph" w:customStyle="1" w:styleId="Iauiue">
    <w:name w:val="Iau?iue"/>
    <w:rsid w:val="00807E5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paragraph" w:customStyle="1" w:styleId="Iniiaiieoaeno2">
    <w:name w:val="Iniiaiie oaeno 2"/>
    <w:basedOn w:val="Iauiue"/>
    <w:rsid w:val="00807E5F"/>
    <w:pPr>
      <w:spacing w:after="120"/>
      <w:ind w:firstLine="709"/>
      <w:jc w:val="both"/>
    </w:pPr>
    <w:rPr>
      <w:sz w:val="24"/>
    </w:rPr>
  </w:style>
  <w:style w:type="paragraph" w:customStyle="1" w:styleId="150">
    <w:name w:val="Абзац15"/>
    <w:basedOn w:val="a2"/>
    <w:qFormat/>
    <w:rsid w:val="004A2F8A"/>
    <w:pPr>
      <w:widowControl/>
      <w:snapToGrid/>
      <w:spacing w:line="360" w:lineRule="auto"/>
      <w:ind w:firstLine="720"/>
    </w:pPr>
    <w:rPr>
      <w:sz w:val="24"/>
      <w:lang w:eastAsia="en-US"/>
    </w:rPr>
  </w:style>
  <w:style w:type="paragraph" w:styleId="afff6">
    <w:name w:val="List Bullet"/>
    <w:basedOn w:val="a2"/>
    <w:uiPriority w:val="99"/>
    <w:semiHidden/>
    <w:unhideWhenUsed/>
    <w:rsid w:val="00F03B9C"/>
    <w:pPr>
      <w:numPr>
        <w:numId w:val="4"/>
      </w:numPr>
      <w:tabs>
        <w:tab w:val="clear" w:pos="360"/>
        <w:tab w:val="num" w:pos="567"/>
        <w:tab w:val="num" w:pos="926"/>
        <w:tab w:val="num" w:pos="992"/>
        <w:tab w:val="num" w:pos="1050"/>
      </w:tabs>
      <w:contextualSpacing/>
    </w:pPr>
  </w:style>
  <w:style w:type="table" w:styleId="afff7">
    <w:name w:val="Table Grid"/>
    <w:basedOn w:val="a4"/>
    <w:uiPriority w:val="39"/>
    <w:rsid w:val="00F03B9C"/>
    <w:pPr>
      <w:spacing w:after="60"/>
      <w:ind w:firstLine="680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03B9C"/>
    <w:rPr>
      <w:rFonts w:ascii="Times New Roman" w:hAnsi="Times New Roman"/>
      <w:sz w:val="24"/>
      <w:lang w:val="en-US" w:eastAsia="en-US"/>
    </w:rPr>
  </w:style>
  <w:style w:type="paragraph" w:customStyle="1" w:styleId="level1">
    <w:name w:val="level1"/>
    <w:basedOn w:val="a2"/>
    <w:rsid w:val="00191744"/>
    <w:pPr>
      <w:widowControl/>
      <w:snapToGri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33">
    <w:name w:val="Font Style33"/>
    <w:uiPriority w:val="99"/>
    <w:rsid w:val="005F28E4"/>
    <w:rPr>
      <w:rFonts w:ascii="Calibri" w:hAnsi="Calibri"/>
      <w:sz w:val="24"/>
    </w:rPr>
  </w:style>
  <w:style w:type="paragraph" w:customStyle="1" w:styleId="Style5">
    <w:name w:val="Style5"/>
    <w:basedOn w:val="a2"/>
    <w:uiPriority w:val="99"/>
    <w:rsid w:val="005F28E4"/>
    <w:pPr>
      <w:autoSpaceDE w:val="0"/>
      <w:autoSpaceDN w:val="0"/>
      <w:adjustRightInd w:val="0"/>
      <w:snapToGrid/>
      <w:spacing w:line="400" w:lineRule="exact"/>
      <w:ind w:firstLine="0"/>
      <w:jc w:val="center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uiPriority w:val="99"/>
    <w:rsid w:val="005F28E4"/>
    <w:rPr>
      <w:rFonts w:ascii="Calibri" w:hAnsi="Calibri"/>
      <w:b/>
      <w:sz w:val="24"/>
    </w:rPr>
  </w:style>
  <w:style w:type="paragraph" w:customStyle="1" w:styleId="Style22">
    <w:name w:val="Style22"/>
    <w:basedOn w:val="a2"/>
    <w:uiPriority w:val="99"/>
    <w:rsid w:val="005F28E4"/>
    <w:pPr>
      <w:autoSpaceDE w:val="0"/>
      <w:autoSpaceDN w:val="0"/>
      <w:adjustRightInd w:val="0"/>
      <w:snapToGrid/>
      <w:spacing w:line="358" w:lineRule="exact"/>
      <w:ind w:hanging="278"/>
      <w:jc w:val="lef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2"/>
    <w:uiPriority w:val="99"/>
    <w:rsid w:val="00D070AC"/>
    <w:pPr>
      <w:autoSpaceDE w:val="0"/>
      <w:autoSpaceDN w:val="0"/>
      <w:adjustRightInd w:val="0"/>
      <w:snapToGrid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2"/>
    <w:uiPriority w:val="99"/>
    <w:rsid w:val="00D070AC"/>
    <w:pPr>
      <w:autoSpaceDE w:val="0"/>
      <w:autoSpaceDN w:val="0"/>
      <w:adjustRightInd w:val="0"/>
      <w:snapToGrid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2"/>
    <w:uiPriority w:val="99"/>
    <w:rsid w:val="00D070AC"/>
    <w:pPr>
      <w:autoSpaceDE w:val="0"/>
      <w:autoSpaceDN w:val="0"/>
      <w:adjustRightInd w:val="0"/>
      <w:snapToGrid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2"/>
    <w:uiPriority w:val="99"/>
    <w:rsid w:val="00D070AC"/>
    <w:pPr>
      <w:autoSpaceDE w:val="0"/>
      <w:autoSpaceDN w:val="0"/>
      <w:adjustRightInd w:val="0"/>
      <w:snapToGrid/>
      <w:spacing w:line="360" w:lineRule="exact"/>
      <w:ind w:hanging="283"/>
      <w:jc w:val="left"/>
    </w:pPr>
    <w:rPr>
      <w:rFonts w:ascii="Arial" w:hAnsi="Arial" w:cs="Arial"/>
      <w:sz w:val="24"/>
      <w:szCs w:val="24"/>
    </w:rPr>
  </w:style>
  <w:style w:type="character" w:customStyle="1" w:styleId="FontStyle29">
    <w:name w:val="Font Style29"/>
    <w:uiPriority w:val="99"/>
    <w:rsid w:val="00D070AC"/>
    <w:rPr>
      <w:rFonts w:ascii="Calibri" w:hAnsi="Calibri"/>
      <w:b/>
      <w:sz w:val="20"/>
    </w:rPr>
  </w:style>
  <w:style w:type="character" w:customStyle="1" w:styleId="FontStyle32">
    <w:name w:val="Font Style32"/>
    <w:uiPriority w:val="99"/>
    <w:rsid w:val="00D070AC"/>
    <w:rPr>
      <w:rFonts w:ascii="Calibri" w:hAnsi="Calibri"/>
      <w:b/>
      <w:sz w:val="36"/>
    </w:rPr>
  </w:style>
  <w:style w:type="paragraph" w:customStyle="1" w:styleId="Style6">
    <w:name w:val="Style6"/>
    <w:basedOn w:val="a2"/>
    <w:uiPriority w:val="99"/>
    <w:rsid w:val="00D070AC"/>
    <w:pPr>
      <w:autoSpaceDE w:val="0"/>
      <w:autoSpaceDN w:val="0"/>
      <w:adjustRightInd w:val="0"/>
      <w:snapToGrid/>
      <w:ind w:firstLine="0"/>
    </w:pPr>
    <w:rPr>
      <w:rFonts w:ascii="Arial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C69DB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8C69DB"/>
    <w:pPr>
      <w:autoSpaceDE w:val="0"/>
      <w:autoSpaceDN w:val="0"/>
      <w:snapToGrid/>
      <w:ind w:firstLine="0"/>
      <w:jc w:val="left"/>
    </w:pPr>
    <w:rPr>
      <w:sz w:val="22"/>
      <w:szCs w:val="22"/>
    </w:rPr>
  </w:style>
  <w:style w:type="character" w:customStyle="1" w:styleId="UnresolvedMention">
    <w:name w:val="Unresolved Mention"/>
    <w:basedOn w:val="a3"/>
    <w:uiPriority w:val="99"/>
    <w:semiHidden/>
    <w:unhideWhenUsed/>
    <w:rsid w:val="008C69DB"/>
    <w:rPr>
      <w:rFonts w:cs="Times New Roman"/>
      <w:color w:val="605E5C"/>
      <w:shd w:val="clear" w:color="auto" w:fill="E1DFDD"/>
    </w:rPr>
  </w:style>
  <w:style w:type="numbering" w:styleId="1ai">
    <w:name w:val="Outline List 1"/>
    <w:basedOn w:val="a5"/>
    <w:uiPriority w:val="99"/>
    <w:semiHidden/>
    <w:unhideWhenUsed/>
    <w:pPr>
      <w:numPr>
        <w:numId w:val="27"/>
      </w:numPr>
    </w:pPr>
  </w:style>
  <w:style w:type="numbering" w:customStyle="1" w:styleId="a0">
    <w:name w:val="Стиль многоуровневый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f.faktura.ru/" TargetMode="External"/><Relationship Id="rId13" Type="http://schemas.openxmlformats.org/officeDocument/2006/relationships/hyperlink" Target="https://itunes.apple.com/ru/app/id49844854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nes.apple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lf.faktura.ru/elf/app/?site=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kombank.ru" TargetMode="External"/><Relationship Id="rId14" Type="http://schemas.openxmlformats.org/officeDocument/2006/relationships/hyperlink" Target="https://play.google.com/store/apps/details?id=ru.ftc.faktura.multib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298BC-780A-418D-9E18-FF041BF8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8733</Words>
  <Characters>49782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Хабибуллина Эльвира Исламовна</dc:creator>
  <cp:keywords/>
  <dc:description/>
  <cp:lastModifiedBy>Иванова Любовь Ивановна</cp:lastModifiedBy>
  <cp:revision>2</cp:revision>
  <cp:lastPrinted>2020-03-17T08:24:00Z</cp:lastPrinted>
  <dcterms:created xsi:type="dcterms:W3CDTF">2020-03-17T12:02:00Z</dcterms:created>
  <dcterms:modified xsi:type="dcterms:W3CDTF">2020-03-17T12:02:00Z</dcterms:modified>
</cp:coreProperties>
</file>