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24" w:rsidRPr="00F35683" w:rsidRDefault="00671C24" w:rsidP="00F35683">
      <w:pPr>
        <w:autoSpaceDE w:val="0"/>
        <w:autoSpaceDN w:val="0"/>
        <w:spacing w:after="0" w:line="240" w:lineRule="auto"/>
        <w:rPr>
          <w:rFonts w:ascii="Times New Roman" w:eastAsia="Times New Roman" w:hAnsi="Times New Roman"/>
          <w:sz w:val="27"/>
          <w:szCs w:val="27"/>
          <w:lang w:eastAsia="ru-RU"/>
        </w:rPr>
      </w:pP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b/>
          <w:bCs/>
          <w:color w:val="000000"/>
        </w:rPr>
        <w:t xml:space="preserve">I. Перечень документов, необходимых для открытия и ведения Счета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b/>
          <w:bCs/>
          <w:color w:val="000000"/>
        </w:rPr>
        <w:t>Юридическому лицу – резиденту</w:t>
      </w:r>
      <w:r w:rsidRPr="007D6D81">
        <w:rPr>
          <w:rFonts w:ascii="Times New Roman" w:hAnsi="Times New Roman"/>
          <w:color w:val="000000"/>
        </w:rPr>
        <w:t xml:space="preserve">: </w:t>
      </w:r>
    </w:p>
    <w:p w:rsidR="00671C24" w:rsidRPr="007D6D81" w:rsidRDefault="00671C24"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1. Учредительные документы Клиента с учетом организационно-правовой формы юридического лица (оригиналы или копии, заверенные нотариально, должностным лицом Банка или иным уполномоченным Банком лицом, являющимся работником Банка, в порядке, установленном Банком России).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При внесении изменений в учредительные документы Клиентом предоставляются изменения, Свидетельство о внесении об этом записи в Единый государственный реестр юридических лиц (оригиналы или копии, заверенные нотариально, должностным лицом Банка или иным уполномоченным Банком лицом, являющимся работником Банка, в порядке, установленном Банком России).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2. Свидетельство о государственной регистрации юридического лица по ф. № Р51001. Для юридических лиц, созданных до 01.07.2002 - Свидетельство о внесении записи в Единый государственный реестр юридических лиц о юридическом лице, зарегистрированном до 01.07.2002 по ф. № Р57001 (подлинник).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3. Лицензии (разрешения) на право осуществления деятельности, подлежащей лицензированию</w:t>
      </w:r>
      <w:r w:rsidRPr="007D6D81">
        <w:rPr>
          <w:rFonts w:ascii="Times New Roman" w:hAnsi="Times New Roman"/>
          <w:color w:val="000000"/>
          <w:sz w:val="14"/>
          <w:szCs w:val="14"/>
        </w:rPr>
        <w:t xml:space="preserve"> </w:t>
      </w:r>
      <w:r w:rsidRPr="007D6D81">
        <w:rPr>
          <w:rFonts w:ascii="Times New Roman" w:hAnsi="Times New Roman"/>
          <w:color w:val="000000"/>
        </w:rPr>
        <w:t xml:space="preserve">(копии, заверенные нотариально, должностным лицом Банка или иным уполномоченным Банком лицом, являющимся работником Банка, в порядке, установленном Банком России).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4. Карточка с образцами подписей и оттиска печати, оформленная нотариально или Банком.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5. Свидетельство о постановке на учет в налоговом органе (подлинник).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6. Документы, подтверждающие избрание или назначение на должность лиц, указанных в Карточке, и их полномочия по распоряжению счетом (выписки из документов и/или их копии), а для подтверждения полномочий доверенного лица – доверенность или ее копия, заверенная в порядке, установленном Банком России).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7. Для единоличного исполнительного органа - Свидетельство о внесении соответствующей записи в Единый государственный реестр юридических лиц (подтверждающее последнее изменение (смену) единоличного исполнительного органа в период после 01.07.2002) и/или выписка из указанного реестра, копия/выписка (заверенная в порядке, установленном Банком России) решения соответствующего органа юридического лица, а при необходимости - документы, подтверждающие соблюдение условий проведения собраний (заседаний) соответствующих органов юридического лица требованиям учредительных документов. </w:t>
      </w:r>
    </w:p>
    <w:p w:rsidR="001460CA" w:rsidRPr="007D6D81" w:rsidRDefault="001460CA" w:rsidP="00671C24">
      <w:pPr>
        <w:autoSpaceDE w:val="0"/>
        <w:autoSpaceDN w:val="0"/>
        <w:adjustRightInd w:val="0"/>
        <w:spacing w:after="0" w:line="240" w:lineRule="auto"/>
        <w:rPr>
          <w:rFonts w:ascii="Times New Roman" w:hAnsi="Times New Roman"/>
        </w:rPr>
      </w:pPr>
      <w:r w:rsidRPr="007D6D81">
        <w:rPr>
          <w:rFonts w:ascii="Times New Roman" w:hAnsi="Times New Roman"/>
        </w:rPr>
        <w:t>8. Сведения (документы) о финансовом положении клиента.</w:t>
      </w:r>
    </w:p>
    <w:p w:rsidR="00F35683" w:rsidRPr="007D6D81" w:rsidRDefault="00F35683" w:rsidP="00671C24">
      <w:pPr>
        <w:autoSpaceDE w:val="0"/>
        <w:autoSpaceDN w:val="0"/>
        <w:adjustRightInd w:val="0"/>
        <w:spacing w:after="0" w:line="240" w:lineRule="auto"/>
        <w:rPr>
          <w:rFonts w:ascii="Times New Roman" w:hAnsi="Times New Roman"/>
        </w:rPr>
      </w:pPr>
      <w:r w:rsidRPr="007D6D81">
        <w:rPr>
          <w:rFonts w:ascii="Times New Roman" w:hAnsi="Times New Roman"/>
        </w:rPr>
        <w:t>9.Правоустанавливающий документ на занимаемое помещение.</w:t>
      </w:r>
    </w:p>
    <w:p w:rsidR="00671C24" w:rsidRPr="007D6D81" w:rsidRDefault="00671C24"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b/>
          <w:bCs/>
          <w:color w:val="000000"/>
        </w:rPr>
        <w:t xml:space="preserve">Индивидуальному предпринимателю: </w:t>
      </w:r>
    </w:p>
    <w:p w:rsidR="00671C24" w:rsidRPr="007D6D81" w:rsidRDefault="00671C24"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1. Документ, удостоверяющий личность.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2. Свидетельство о государственной регистрации физического лица в качестве индивидуального предпринимателя по ф. № Р61001; Свидетельство о внесении в Единый государственный реестр индивидуальных предпринимателей записи об индивидуальном предпринимателе, зарегистрированном до 01.01.2004 по ф. № Р67001 (подлинник).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3. Свидетельство о постановке на учет в налоговом органе (подлинник).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4. Лицензии (патенты) на право осуществления деятельности, подлежащей лицензированию (регулированию путем выдачи патента) (копии, заверенные в установленном порядке). </w:t>
      </w:r>
    </w:p>
    <w:p w:rsidR="00671C24" w:rsidRPr="007D6D81" w:rsidRDefault="00671C24" w:rsidP="00F35683">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5. Доверенность (оформленная нотариально или Клиентом), подтверждающая полномочия лиц, указанных в Карточке, на распоряжение денежными средствами, находящимися на банковском счете (если такие полномочия передаются третьим лицам). </w:t>
      </w:r>
    </w:p>
    <w:p w:rsidR="00671C24" w:rsidRPr="007D6D81" w:rsidRDefault="00671C24" w:rsidP="00F35683">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6. Карточка с образцами подписей и оттиска печати, оформленная нотариально или Банком. </w:t>
      </w:r>
    </w:p>
    <w:p w:rsidR="00F35683" w:rsidRPr="007D6D81" w:rsidRDefault="001460CA" w:rsidP="00F35683">
      <w:pPr>
        <w:adjustRightInd w:val="0"/>
        <w:rPr>
          <w:rFonts w:ascii="Times New Roman" w:hAnsi="Times New Roman"/>
        </w:rPr>
      </w:pPr>
      <w:r w:rsidRPr="007D6D81">
        <w:rPr>
          <w:rFonts w:ascii="Times New Roman" w:hAnsi="Times New Roman"/>
        </w:rPr>
        <w:t xml:space="preserve">7. Сведения (документы) </w:t>
      </w:r>
      <w:r w:rsidR="00F35683" w:rsidRPr="007D6D81">
        <w:rPr>
          <w:rFonts w:ascii="Times New Roman" w:hAnsi="Times New Roman"/>
        </w:rPr>
        <w:t>о финансовом положении клиента.</w:t>
      </w:r>
    </w:p>
    <w:p w:rsidR="00F35683" w:rsidRPr="007D6D81" w:rsidRDefault="00F35683" w:rsidP="001460CA">
      <w:pPr>
        <w:adjustRightInd w:val="0"/>
        <w:rPr>
          <w:rFonts w:ascii="Times New Roman" w:hAnsi="Times New Roman"/>
        </w:rPr>
      </w:pPr>
    </w:p>
    <w:p w:rsidR="001460CA" w:rsidRPr="007D6D81" w:rsidRDefault="001460CA"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b/>
          <w:bCs/>
          <w:color w:val="000000"/>
        </w:rPr>
        <w:t xml:space="preserve">Нотариусу: </w:t>
      </w:r>
    </w:p>
    <w:p w:rsidR="00671C24" w:rsidRPr="007D6D81" w:rsidRDefault="00671C24"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1. Документ, удостоверяющий личность.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2. Лицензия на право осуществления нотариальной деятельности и документ, подтверждающий наделение нотариуса полномочиями (назначение на должность), выданные территориальными </w:t>
      </w:r>
    </w:p>
    <w:p w:rsidR="00671C24" w:rsidRPr="007D6D81" w:rsidRDefault="00671C24" w:rsidP="00671C24">
      <w:pPr>
        <w:pageBreakBefore/>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органами Минюста России (копии, заверенные этими органами, другим нотариусом либо должностным лицом Банка или иным уполномоченным Банком лицом, являющимся работником Банка);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3. Свидетельство о постановке на учет в налоговом органе (подлинник).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4. Оформленная другим нотариусом доверенность, подтверждающая полномочия лиц, указанных в Карточке, на распоряжение денежными средствами, находящимися на банковском счете (если такие полномочия передаются третьим лицам).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5. Карточка с образцами подписей и оттиска печати, оформленная нотариально или Банком </w:t>
      </w:r>
    </w:p>
    <w:p w:rsidR="001460CA" w:rsidRPr="007D6D81" w:rsidRDefault="001460CA" w:rsidP="001460CA">
      <w:pPr>
        <w:adjustRightInd w:val="0"/>
        <w:rPr>
          <w:rFonts w:ascii="Times New Roman" w:hAnsi="Times New Roman"/>
        </w:rPr>
      </w:pPr>
      <w:r w:rsidRPr="007D6D81">
        <w:rPr>
          <w:rFonts w:ascii="Times New Roman" w:hAnsi="Times New Roman"/>
        </w:rPr>
        <w:t xml:space="preserve">6. Сведения (документы) о финансовом положении клиента. </w:t>
      </w:r>
    </w:p>
    <w:p w:rsidR="00F35683" w:rsidRPr="007D6D81" w:rsidRDefault="00F35683" w:rsidP="00F35683">
      <w:pPr>
        <w:autoSpaceDE w:val="0"/>
        <w:autoSpaceDN w:val="0"/>
        <w:adjustRightInd w:val="0"/>
        <w:spacing w:after="0" w:line="240" w:lineRule="auto"/>
        <w:rPr>
          <w:rFonts w:ascii="Times New Roman" w:hAnsi="Times New Roman"/>
        </w:rPr>
      </w:pPr>
      <w:r w:rsidRPr="007D6D81">
        <w:rPr>
          <w:rFonts w:ascii="Times New Roman" w:hAnsi="Times New Roman"/>
        </w:rPr>
        <w:t>7.Правоустанавливающий документ на занимаемое помещение.</w:t>
      </w:r>
    </w:p>
    <w:p w:rsidR="00671C24" w:rsidRPr="007D6D81" w:rsidRDefault="00671C24"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b/>
          <w:bCs/>
          <w:color w:val="000000"/>
        </w:rPr>
        <w:t xml:space="preserve">Адвокату: </w:t>
      </w:r>
    </w:p>
    <w:p w:rsidR="00671C24" w:rsidRPr="007D6D81" w:rsidRDefault="00671C24"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1. Документ, удостоверяющий личность.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2. Документ из адвокатской палаты, удостоверяющий регистрацию адвоката в реестре адвокатов, а также документ, подтверждающий учреждение адвокатского кабинета (подлинник).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3. Свидетельство о постановке на учет в налоговом органе (подлинник).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4. Нотариально оформленная доверенность, подтверждающая полномочия лиц, указанных в Карточке, на распоряжение денежными средствами, находящимися на банковском счете (если такие полномочия передаются третьим лицам).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sz w:val="23"/>
          <w:szCs w:val="23"/>
        </w:rPr>
        <w:t xml:space="preserve">5. </w:t>
      </w:r>
      <w:r w:rsidRPr="007D6D81">
        <w:rPr>
          <w:rFonts w:ascii="Times New Roman" w:hAnsi="Times New Roman"/>
          <w:color w:val="000000"/>
        </w:rPr>
        <w:t xml:space="preserve">Карточка с образцами подписей и оттиска печати, оформленная нотариально или Банком </w:t>
      </w:r>
    </w:p>
    <w:p w:rsidR="001460CA" w:rsidRPr="007D6D81" w:rsidRDefault="001460CA" w:rsidP="001460CA">
      <w:pPr>
        <w:adjustRightInd w:val="0"/>
        <w:rPr>
          <w:rFonts w:ascii="Times New Roman" w:hAnsi="Times New Roman"/>
        </w:rPr>
      </w:pPr>
      <w:r w:rsidRPr="007D6D81">
        <w:rPr>
          <w:rFonts w:ascii="Times New Roman" w:hAnsi="Times New Roman"/>
        </w:rPr>
        <w:t xml:space="preserve">6. Сведения (документы) о финансовом положении клиента. </w:t>
      </w:r>
    </w:p>
    <w:p w:rsidR="00F35683" w:rsidRPr="007D6D81" w:rsidRDefault="00F35683" w:rsidP="00F35683">
      <w:pPr>
        <w:autoSpaceDE w:val="0"/>
        <w:autoSpaceDN w:val="0"/>
        <w:adjustRightInd w:val="0"/>
        <w:spacing w:after="0" w:line="240" w:lineRule="auto"/>
        <w:rPr>
          <w:rFonts w:ascii="Times New Roman" w:hAnsi="Times New Roman"/>
        </w:rPr>
      </w:pPr>
      <w:r w:rsidRPr="007D6D81">
        <w:rPr>
          <w:rFonts w:ascii="Times New Roman" w:hAnsi="Times New Roman"/>
        </w:rPr>
        <w:t>7.Правоустанавливающий документ на занимаемое помещение.</w:t>
      </w:r>
    </w:p>
    <w:p w:rsidR="001460CA" w:rsidRPr="007D6D81" w:rsidRDefault="001460CA"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b/>
          <w:bCs/>
          <w:color w:val="000000"/>
        </w:rPr>
        <w:t xml:space="preserve">Юридическому лицу – нерезиденту: </w:t>
      </w:r>
    </w:p>
    <w:p w:rsidR="00671C24" w:rsidRPr="007D6D81" w:rsidRDefault="00671C24"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1. Документы, подтверждающие правовой статус Клиента по законодательству страны, на территории которой произведена государственная регистрация Клиента: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 учредительные документы;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 документы, подтверждающие государственную регистрацию;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 документ, подтверждающий постоянное местонахождение клиента-нерезидента в иностранном государстве, заверенный компетентным органом этого государства с апостилем и переводом на русский язык;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 другие документы.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2. Лицензии (разрешения) на право осуществления деятельности, подлежащей лицензированию.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3. Карточка с образцами подписей лиц и оттиска печати, оформленная нотариально или Банком.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4. Свидетельство о постановке на учет в налоговом органе (подлинник).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5. Документы, подтверждающие избрание или назначение на должность лиц, указанных в Карточке, и их полномочия на распоряжение денежными средствами, находящимися на счете.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6. Для подтверждения полномочий доверенного лица – доверенность (доверенность, полученная из-за границы должна быть удостоверена нотариально).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Для единоличного исполнительного органа – документы, подтверждающие полномочия данного органа, а также, при необходимости, документы, подтверждающие соблюдение условий проведения собраний (заседаний) соответствующих органов юридического лица требованиям учредительных документов. </w:t>
      </w:r>
    </w:p>
    <w:p w:rsidR="001460CA" w:rsidRPr="007D6D81" w:rsidRDefault="001460CA" w:rsidP="001460CA">
      <w:pPr>
        <w:adjustRightInd w:val="0"/>
        <w:rPr>
          <w:rFonts w:ascii="Times New Roman" w:hAnsi="Times New Roman"/>
        </w:rPr>
      </w:pPr>
      <w:r w:rsidRPr="007D6D81">
        <w:rPr>
          <w:rFonts w:ascii="Times New Roman" w:hAnsi="Times New Roman"/>
          <w:b/>
          <w:bCs/>
        </w:rPr>
        <w:t>7.</w:t>
      </w:r>
      <w:r w:rsidRPr="007D6D81">
        <w:rPr>
          <w:rFonts w:ascii="Times New Roman" w:hAnsi="Times New Roman"/>
        </w:rPr>
        <w:t xml:space="preserve"> Сведения (документы) о финансовом положении клиента.</w:t>
      </w:r>
    </w:p>
    <w:p w:rsidR="00F35683" w:rsidRPr="007D6D81" w:rsidRDefault="00F35683" w:rsidP="00F35683">
      <w:pPr>
        <w:autoSpaceDE w:val="0"/>
        <w:autoSpaceDN w:val="0"/>
        <w:adjustRightInd w:val="0"/>
        <w:spacing w:after="0" w:line="240" w:lineRule="auto"/>
        <w:rPr>
          <w:rFonts w:ascii="Times New Roman" w:hAnsi="Times New Roman"/>
        </w:rPr>
      </w:pPr>
      <w:r w:rsidRPr="007D6D81">
        <w:rPr>
          <w:rFonts w:ascii="Times New Roman" w:hAnsi="Times New Roman"/>
        </w:rPr>
        <w:t>8.Правоустанавливающий документ на занимаемое помещение.</w:t>
      </w:r>
    </w:p>
    <w:p w:rsidR="00F35683" w:rsidRPr="007D6D81" w:rsidRDefault="00F35683" w:rsidP="001460CA">
      <w:pPr>
        <w:adjustRightInd w:val="0"/>
        <w:rPr>
          <w:rFonts w:ascii="Times New Roman" w:hAnsi="Times New Roman"/>
          <w:b/>
          <w:bCs/>
        </w:rPr>
      </w:pPr>
    </w:p>
    <w:p w:rsidR="001460CA" w:rsidRPr="007D6D81" w:rsidRDefault="001460CA"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b/>
          <w:bCs/>
          <w:color w:val="000000"/>
        </w:rPr>
        <w:t xml:space="preserve">Индивидуальному предпринимателю-нерезиденту: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1. Паспорт или иной удостоверяющий личность Клиента документ в соответствии с законодательством Российской Федерации.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2. Вид на жительство или разрешение на временное проживание.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3. Карточка с образцом подписи лиц, уполномоченных распоряжаться счетом, и оттиска печати нерезидента (при ее наличии), оформленная нотариально или Банком.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4. Доверенность (оформленная нотариально или Банком), подтверждающая полномочия лиц, указанных в Карточке, на распоряжение денежными средствами, находящимися на банковском счете (если такие полномочия передаются третьим лицам). Доверенность, полученная из-за границы должна быть удостоверена нотариально.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lastRenderedPageBreak/>
        <w:t xml:space="preserve">5. Свидетельство о постановке на учет в налоговом органе (подлинник).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6. Свидетельство о государственной регистрации физического лица в качестве индивидуального предпринимателя по ф. № Р61001; Свидетельство о внесении в Единый государственный реестр индивидуальных предпринимателей записи об индивидуальном предпринимателе, зарегистрированном до 01.01.2004 по ф. № Р67001 (подлинник). </w:t>
      </w:r>
    </w:p>
    <w:p w:rsidR="008115E0" w:rsidRPr="007D6D81" w:rsidRDefault="001460CA" w:rsidP="008115E0">
      <w:pPr>
        <w:adjustRightInd w:val="0"/>
        <w:rPr>
          <w:rFonts w:ascii="Times New Roman" w:hAnsi="Times New Roman"/>
        </w:rPr>
      </w:pPr>
      <w:r w:rsidRPr="007D6D81">
        <w:rPr>
          <w:rFonts w:ascii="Times New Roman" w:hAnsi="Times New Roman"/>
        </w:rPr>
        <w:t xml:space="preserve">7.Сведения (документы) о финансовом положении клиента. </w:t>
      </w:r>
    </w:p>
    <w:p w:rsidR="00F35683" w:rsidRPr="007D6D81" w:rsidRDefault="00F35683" w:rsidP="008115E0">
      <w:pPr>
        <w:adjustRightInd w:val="0"/>
        <w:rPr>
          <w:rFonts w:ascii="Times New Roman" w:hAnsi="Times New Roman"/>
        </w:rPr>
      </w:pPr>
      <w:r w:rsidRPr="007D6D81">
        <w:rPr>
          <w:rFonts w:ascii="Times New Roman" w:hAnsi="Times New Roman"/>
        </w:rPr>
        <w:t>8.Правоустанавливающий документ на занимаемое помещение.</w:t>
      </w:r>
    </w:p>
    <w:p w:rsidR="00F35683" w:rsidRPr="007D6D81" w:rsidRDefault="00F35683" w:rsidP="001460CA">
      <w:pPr>
        <w:adjustRightInd w:val="0"/>
        <w:rPr>
          <w:rFonts w:ascii="Times New Roman" w:hAnsi="Times New Roman"/>
        </w:rPr>
      </w:pPr>
    </w:p>
    <w:p w:rsidR="00671C24" w:rsidRPr="007D6D81" w:rsidRDefault="00671C24" w:rsidP="001460CA">
      <w:pPr>
        <w:adjustRightInd w:val="0"/>
        <w:rPr>
          <w:rFonts w:ascii="Times New Roman" w:hAnsi="Times New Roman"/>
          <w:color w:val="000000"/>
        </w:rPr>
      </w:pPr>
      <w:r w:rsidRPr="007D6D81">
        <w:rPr>
          <w:rFonts w:ascii="Times New Roman" w:hAnsi="Times New Roman"/>
          <w:b/>
          <w:bCs/>
          <w:color w:val="000000"/>
        </w:rPr>
        <w:t xml:space="preserve">Для открытия и ведения счета обособленному подразделению Клиента (резидента / нерезидента) дополнительно представляются: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1. Положение о филиале или представительстве (оригинал или копия, заверенные нотариально, должностным лицом Банка или иным уполномоченным Банком лицом, являющимся работником Банка, в порядке, установленном Банком России).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2. Документ, подтверждающий полномочия руководителя обособленного подразделения юридического лица (доверенность от имени юридического лица на заключение договора банковского счета и распоряжение счетом или ее копия, заверенная в установленном порядке).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3. Документ, подтверждающий постановку на учет юридического лица в налоговом органе по месту нахождения его обособленного подразделения (оригинал или копия, заверенные нотариально, должностным лицом Банка или иным уполномоченным Банком лицом, являющимся работником Банка, в порядке, установленном Банком России).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4. Документы, подтверждающие назначение на должность руководителей филиалов, представительств (выписки из документов и/или их копии, заверенные в установленном порядке).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Кроме того, Клиенты – нерезиденты также представляют документы,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В случаях, предусмотренных законодательством Российской Федерации, документы должны быть легализованы. </w:t>
      </w:r>
    </w:p>
    <w:p w:rsidR="00F35683" w:rsidRPr="007D6D81" w:rsidRDefault="00F35683" w:rsidP="00F35683">
      <w:pPr>
        <w:autoSpaceDE w:val="0"/>
        <w:autoSpaceDN w:val="0"/>
        <w:adjustRightInd w:val="0"/>
        <w:spacing w:after="0" w:line="240" w:lineRule="auto"/>
        <w:rPr>
          <w:rFonts w:ascii="Times New Roman" w:hAnsi="Times New Roman"/>
        </w:rPr>
      </w:pPr>
      <w:r w:rsidRPr="007D6D81">
        <w:rPr>
          <w:rFonts w:ascii="Times New Roman" w:hAnsi="Times New Roman"/>
        </w:rPr>
        <w:t>5.Правоустанавливающий документ на занимаемое помещение.</w:t>
      </w:r>
    </w:p>
    <w:p w:rsidR="00F35683" w:rsidRPr="007D6D81" w:rsidRDefault="00F35683" w:rsidP="00F35683">
      <w:pPr>
        <w:adjustRightInd w:val="0"/>
        <w:rPr>
          <w:rFonts w:ascii="Times New Roman" w:hAnsi="Times New Roman"/>
        </w:rPr>
      </w:pPr>
      <w:r w:rsidRPr="007D6D81">
        <w:rPr>
          <w:rFonts w:ascii="Times New Roman" w:hAnsi="Times New Roman"/>
        </w:rPr>
        <w:t xml:space="preserve">6.Сведения (документы) о финансовом положении клиента. </w:t>
      </w:r>
    </w:p>
    <w:p w:rsidR="00F35683" w:rsidRPr="007D6D81" w:rsidRDefault="00F35683" w:rsidP="00F35683">
      <w:pPr>
        <w:autoSpaceDE w:val="0"/>
        <w:autoSpaceDN w:val="0"/>
        <w:adjustRightInd w:val="0"/>
        <w:spacing w:after="0" w:line="240" w:lineRule="auto"/>
        <w:rPr>
          <w:rFonts w:ascii="Times New Roman" w:hAnsi="Times New Roman"/>
        </w:rPr>
      </w:pPr>
    </w:p>
    <w:p w:rsidR="00F35683" w:rsidRPr="007D6D81" w:rsidRDefault="00F35683"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b/>
          <w:bCs/>
          <w:color w:val="000000"/>
        </w:rPr>
        <w:t xml:space="preserve">II. Перечень сведений и документов, необходимых для идентификации Клиента в соответствии с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w:t>
      </w:r>
    </w:p>
    <w:p w:rsidR="00671C24" w:rsidRPr="007D6D81" w:rsidRDefault="00671C24"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1. Информационные сведения Клиента (по форме, установленной Банком).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2. Документы, удостоверяющие личность Клиента (индивидуального предпринимателя) и/или лиц, наделенных полномочиями распоряжаться денежными средствами на Счете (либо сведения об их реквизитах). </w:t>
      </w:r>
    </w:p>
    <w:p w:rsidR="00F35683" w:rsidRPr="007D6D81" w:rsidRDefault="00777E1F" w:rsidP="00671C24">
      <w:pPr>
        <w:autoSpaceDE w:val="0"/>
        <w:autoSpaceDN w:val="0"/>
        <w:adjustRightInd w:val="0"/>
        <w:spacing w:after="0" w:line="240" w:lineRule="auto"/>
        <w:rPr>
          <w:rFonts w:ascii="Times New Roman" w:hAnsi="Times New Roman"/>
        </w:rPr>
      </w:pPr>
      <w:r w:rsidRPr="007D6D81">
        <w:rPr>
          <w:rFonts w:ascii="Times New Roman" w:hAnsi="Times New Roman"/>
        </w:rPr>
        <w:t>3</w:t>
      </w:r>
      <w:r w:rsidR="00F35683" w:rsidRPr="007D6D81">
        <w:rPr>
          <w:rFonts w:ascii="Times New Roman" w:hAnsi="Times New Roman"/>
        </w:rPr>
        <w:t>.Правоустанавливающий документ на занимаемое помещение.</w:t>
      </w:r>
    </w:p>
    <w:p w:rsidR="00F35683" w:rsidRPr="007D6D81" w:rsidRDefault="00777E1F" w:rsidP="00F35683">
      <w:pPr>
        <w:adjustRightInd w:val="0"/>
        <w:rPr>
          <w:rFonts w:ascii="Times New Roman" w:hAnsi="Times New Roman"/>
        </w:rPr>
      </w:pPr>
      <w:r w:rsidRPr="007D6D81">
        <w:rPr>
          <w:rFonts w:ascii="Times New Roman" w:hAnsi="Times New Roman"/>
        </w:rPr>
        <w:t>4</w:t>
      </w:r>
      <w:r w:rsidR="00F35683" w:rsidRPr="007D6D81">
        <w:rPr>
          <w:rFonts w:ascii="Times New Roman" w:hAnsi="Times New Roman"/>
        </w:rPr>
        <w:t xml:space="preserve">.Сведения (документы) о финансовом положении клиента. </w:t>
      </w:r>
    </w:p>
    <w:p w:rsidR="00671C24" w:rsidRPr="00671C24" w:rsidRDefault="00671C24" w:rsidP="00671C24">
      <w:pPr>
        <w:tabs>
          <w:tab w:val="left" w:pos="5954"/>
        </w:tabs>
        <w:autoSpaceDE w:val="0"/>
        <w:autoSpaceDN w:val="0"/>
        <w:spacing w:after="0" w:line="240" w:lineRule="auto"/>
        <w:jc w:val="both"/>
        <w:rPr>
          <w:rFonts w:ascii="Times New Roman" w:eastAsia="Times New Roman" w:hAnsi="Times New Roman"/>
          <w:sz w:val="21"/>
          <w:szCs w:val="21"/>
          <w:lang w:eastAsia="ru-RU"/>
        </w:rPr>
      </w:pPr>
    </w:p>
    <w:p w:rsidR="000648FA" w:rsidRPr="00777E1F" w:rsidRDefault="000648FA"/>
    <w:sectPr w:rsidR="000648FA" w:rsidRPr="00777E1F" w:rsidSect="007C5A5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894" w:rsidRDefault="008F4894" w:rsidP="002C32CF">
      <w:pPr>
        <w:spacing w:after="0" w:line="240" w:lineRule="auto"/>
      </w:pPr>
      <w:r>
        <w:separator/>
      </w:r>
    </w:p>
  </w:endnote>
  <w:endnote w:type="continuationSeparator" w:id="1">
    <w:p w:rsidR="008F4894" w:rsidRDefault="008F4894" w:rsidP="002C3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894" w:rsidRDefault="008F4894" w:rsidP="002C32CF">
      <w:pPr>
        <w:spacing w:after="0" w:line="240" w:lineRule="auto"/>
      </w:pPr>
      <w:r>
        <w:separator/>
      </w:r>
    </w:p>
  </w:footnote>
  <w:footnote w:type="continuationSeparator" w:id="1">
    <w:p w:rsidR="008F4894" w:rsidRDefault="008F4894" w:rsidP="002C32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D3CE3"/>
    <w:multiLevelType w:val="singleLevel"/>
    <w:tmpl w:val="0DCA5CDA"/>
    <w:lvl w:ilvl="0">
      <w:start w:val="2"/>
      <w:numFmt w:val="bullet"/>
      <w:lvlText w:val="-"/>
      <w:lvlJc w:val="left"/>
      <w:pPr>
        <w:tabs>
          <w:tab w:val="num" w:pos="1069"/>
        </w:tabs>
        <w:ind w:left="1069" w:hanging="360"/>
      </w:pPr>
      <w:rPr>
        <w:rFonts w:hint="default"/>
      </w:rPr>
    </w:lvl>
  </w:abstractNum>
  <w:abstractNum w:abstractNumId="1">
    <w:nsid w:val="287A7F99"/>
    <w:multiLevelType w:val="hybridMultilevel"/>
    <w:tmpl w:val="4AF2AAD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2766058"/>
    <w:multiLevelType w:val="singleLevel"/>
    <w:tmpl w:val="971C9634"/>
    <w:lvl w:ilvl="0">
      <w:start w:val="8"/>
      <w:numFmt w:val="bullet"/>
      <w:lvlText w:val="-"/>
      <w:lvlJc w:val="left"/>
      <w:pPr>
        <w:tabs>
          <w:tab w:val="num" w:pos="1211"/>
        </w:tabs>
        <w:ind w:left="1211" w:hanging="360"/>
      </w:pPr>
      <w:rPr>
        <w:rFonts w:hint="default"/>
      </w:rPr>
    </w:lvl>
  </w:abstractNum>
  <w:abstractNum w:abstractNumId="3">
    <w:nsid w:val="4A20698B"/>
    <w:multiLevelType w:val="hybridMultilevel"/>
    <w:tmpl w:val="717AA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15DAC"/>
    <w:multiLevelType w:val="multilevel"/>
    <w:tmpl w:val="037C1E3E"/>
    <w:lvl w:ilvl="0">
      <w:start w:val="7"/>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nsid w:val="4FD8455D"/>
    <w:multiLevelType w:val="multilevel"/>
    <w:tmpl w:val="037C1E3E"/>
    <w:lvl w:ilvl="0">
      <w:start w:val="7"/>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nsid w:val="65111659"/>
    <w:multiLevelType w:val="multilevel"/>
    <w:tmpl w:val="54EAE7D0"/>
    <w:lvl w:ilvl="0">
      <w:start w:val="7"/>
      <w:numFmt w:val="decimal"/>
      <w:lvlText w:val="%1"/>
      <w:lvlJc w:val="left"/>
      <w:pPr>
        <w:tabs>
          <w:tab w:val="num" w:pos="0"/>
        </w:tabs>
        <w:ind w:left="360" w:hanging="360"/>
      </w:pPr>
      <w:rPr>
        <w:rFonts w:hint="default"/>
      </w:rPr>
    </w:lvl>
    <w:lvl w:ilvl="1">
      <w:start w:val="7"/>
      <w:numFmt w:val="decimal"/>
      <w:lvlText w:val="%1.8"/>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1856" w:hanging="72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2784" w:hanging="108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7">
    <w:nsid w:val="6BCE0AC6"/>
    <w:multiLevelType w:val="singleLevel"/>
    <w:tmpl w:val="0DCA5CDA"/>
    <w:lvl w:ilvl="0">
      <w:start w:val="2"/>
      <w:numFmt w:val="bullet"/>
      <w:lvlText w:val="-"/>
      <w:lvlJc w:val="left"/>
      <w:pPr>
        <w:tabs>
          <w:tab w:val="num" w:pos="1069"/>
        </w:tabs>
        <w:ind w:left="1069" w:hanging="360"/>
      </w:pPr>
      <w:rPr>
        <w:rFonts w:hint="default"/>
      </w:rPr>
    </w:lvl>
  </w:abstractNum>
  <w:abstractNum w:abstractNumId="8">
    <w:nsid w:val="7F497682"/>
    <w:multiLevelType w:val="hybridMultilevel"/>
    <w:tmpl w:val="E66A3446"/>
    <w:lvl w:ilvl="0" w:tplc="1624E49C">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6"/>
  </w:num>
  <w:num w:numId="6">
    <w:abstractNumId w:val="2"/>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9"/>
  <w:characterSpacingControl w:val="doNotCompress"/>
  <w:footnotePr>
    <w:footnote w:id="0"/>
    <w:footnote w:id="1"/>
  </w:footnotePr>
  <w:endnotePr>
    <w:endnote w:id="0"/>
    <w:endnote w:id="1"/>
  </w:endnotePr>
  <w:compat/>
  <w:rsids>
    <w:rsidRoot w:val="00777E1F"/>
    <w:rsid w:val="00011C0C"/>
    <w:rsid w:val="0001315D"/>
    <w:rsid w:val="000648FA"/>
    <w:rsid w:val="0009541A"/>
    <w:rsid w:val="000A0C01"/>
    <w:rsid w:val="000C6EFA"/>
    <w:rsid w:val="001460CA"/>
    <w:rsid w:val="00160EA4"/>
    <w:rsid w:val="001D3D38"/>
    <w:rsid w:val="001E253B"/>
    <w:rsid w:val="001F3086"/>
    <w:rsid w:val="001F39FC"/>
    <w:rsid w:val="00227108"/>
    <w:rsid w:val="00232313"/>
    <w:rsid w:val="002468FD"/>
    <w:rsid w:val="002A7BA3"/>
    <w:rsid w:val="002C32CF"/>
    <w:rsid w:val="002D3040"/>
    <w:rsid w:val="00337398"/>
    <w:rsid w:val="003434E5"/>
    <w:rsid w:val="00364500"/>
    <w:rsid w:val="00390F7A"/>
    <w:rsid w:val="003B336F"/>
    <w:rsid w:val="003F36E9"/>
    <w:rsid w:val="003F4848"/>
    <w:rsid w:val="00405B3A"/>
    <w:rsid w:val="004522AD"/>
    <w:rsid w:val="004B54EC"/>
    <w:rsid w:val="004D33B4"/>
    <w:rsid w:val="00592E2E"/>
    <w:rsid w:val="005B6AEF"/>
    <w:rsid w:val="005C0B12"/>
    <w:rsid w:val="005C1577"/>
    <w:rsid w:val="005D3BCC"/>
    <w:rsid w:val="005E328E"/>
    <w:rsid w:val="005F4ECD"/>
    <w:rsid w:val="00644591"/>
    <w:rsid w:val="006609C3"/>
    <w:rsid w:val="00671C24"/>
    <w:rsid w:val="00671F5D"/>
    <w:rsid w:val="006917EA"/>
    <w:rsid w:val="00701AB9"/>
    <w:rsid w:val="00702561"/>
    <w:rsid w:val="007360D2"/>
    <w:rsid w:val="00757A61"/>
    <w:rsid w:val="00777E1F"/>
    <w:rsid w:val="007C051F"/>
    <w:rsid w:val="007C5A53"/>
    <w:rsid w:val="007D6D81"/>
    <w:rsid w:val="007E57FD"/>
    <w:rsid w:val="008115E0"/>
    <w:rsid w:val="00844EFB"/>
    <w:rsid w:val="0086592A"/>
    <w:rsid w:val="008A18A1"/>
    <w:rsid w:val="008B3574"/>
    <w:rsid w:val="008F4894"/>
    <w:rsid w:val="00930077"/>
    <w:rsid w:val="009D2FC5"/>
    <w:rsid w:val="009E19CE"/>
    <w:rsid w:val="00A13971"/>
    <w:rsid w:val="00A248EF"/>
    <w:rsid w:val="00A33D5D"/>
    <w:rsid w:val="00A75CA4"/>
    <w:rsid w:val="00AB1FF5"/>
    <w:rsid w:val="00AF3703"/>
    <w:rsid w:val="00B04ABF"/>
    <w:rsid w:val="00B47C68"/>
    <w:rsid w:val="00B61464"/>
    <w:rsid w:val="00B86929"/>
    <w:rsid w:val="00BB2729"/>
    <w:rsid w:val="00C219E0"/>
    <w:rsid w:val="00C54C5C"/>
    <w:rsid w:val="00C60973"/>
    <w:rsid w:val="00C61325"/>
    <w:rsid w:val="00C87EE2"/>
    <w:rsid w:val="00CD27CF"/>
    <w:rsid w:val="00D11FB5"/>
    <w:rsid w:val="00D474B4"/>
    <w:rsid w:val="00DB5EBA"/>
    <w:rsid w:val="00DB7757"/>
    <w:rsid w:val="00DD7567"/>
    <w:rsid w:val="00E37B1B"/>
    <w:rsid w:val="00E6032C"/>
    <w:rsid w:val="00E871C7"/>
    <w:rsid w:val="00EE4EB6"/>
    <w:rsid w:val="00EF17C2"/>
    <w:rsid w:val="00EF7E0E"/>
    <w:rsid w:val="00F35683"/>
    <w:rsid w:val="00F61FEF"/>
    <w:rsid w:val="00FA67E0"/>
    <w:rsid w:val="00FB4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83"/>
    <w:pPr>
      <w:spacing w:after="160" w:line="259" w:lineRule="auto"/>
    </w:pPr>
    <w:rPr>
      <w:sz w:val="22"/>
      <w:szCs w:val="22"/>
      <w:lang w:eastAsia="en-US"/>
    </w:rPr>
  </w:style>
  <w:style w:type="paragraph" w:styleId="1">
    <w:name w:val="heading 1"/>
    <w:basedOn w:val="a"/>
    <w:next w:val="a"/>
    <w:qFormat/>
    <w:rsid w:val="007E57FD"/>
    <w:pPr>
      <w:keepNext/>
      <w:spacing w:before="360" w:after="120" w:line="240" w:lineRule="auto"/>
      <w:jc w:val="center"/>
      <w:outlineLvl w:val="0"/>
    </w:pPr>
    <w:rPr>
      <w:rFonts w:ascii="Times New Roman" w:eastAsia="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68FD"/>
    <w:pPr>
      <w:autoSpaceDE w:val="0"/>
      <w:autoSpaceDN w:val="0"/>
      <w:adjustRightInd w:val="0"/>
    </w:pPr>
    <w:rPr>
      <w:rFonts w:ascii="Times New Roman" w:hAnsi="Times New Roman"/>
      <w:color w:val="000000"/>
      <w:sz w:val="24"/>
      <w:szCs w:val="24"/>
      <w:lang w:eastAsia="en-US"/>
    </w:rPr>
  </w:style>
  <w:style w:type="paragraph" w:styleId="3">
    <w:name w:val="Body Text Indent 3"/>
    <w:basedOn w:val="a"/>
    <w:link w:val="30"/>
    <w:rsid w:val="007C5A53"/>
    <w:pPr>
      <w:spacing w:before="20" w:after="40" w:line="288" w:lineRule="auto"/>
      <w:ind w:firstLine="709"/>
      <w:jc w:val="both"/>
    </w:pPr>
    <w:rPr>
      <w:rFonts w:ascii="Times New Roman" w:eastAsia="Times New Roman" w:hAnsi="Times New Roman"/>
      <w:sz w:val="24"/>
      <w:szCs w:val="20"/>
      <w:lang w:eastAsia="ru-RU"/>
    </w:rPr>
  </w:style>
  <w:style w:type="character" w:customStyle="1" w:styleId="30">
    <w:name w:val="Основной текст с отступом 3 Знак"/>
    <w:basedOn w:val="a0"/>
    <w:link w:val="3"/>
    <w:rsid w:val="007C5A53"/>
    <w:rPr>
      <w:rFonts w:ascii="Times New Roman" w:eastAsia="Times New Roman" w:hAnsi="Times New Roman" w:cs="Times New Roman"/>
      <w:sz w:val="24"/>
      <w:szCs w:val="20"/>
      <w:lang w:eastAsia="ru-RU"/>
    </w:rPr>
  </w:style>
  <w:style w:type="paragraph" w:styleId="a3">
    <w:name w:val="footnote text"/>
    <w:basedOn w:val="a"/>
    <w:link w:val="a4"/>
    <w:uiPriority w:val="99"/>
    <w:semiHidden/>
    <w:unhideWhenUsed/>
    <w:rsid w:val="002C32CF"/>
    <w:pPr>
      <w:spacing w:after="0" w:line="240" w:lineRule="auto"/>
    </w:pPr>
    <w:rPr>
      <w:sz w:val="20"/>
      <w:szCs w:val="20"/>
    </w:rPr>
  </w:style>
  <w:style w:type="character" w:customStyle="1" w:styleId="a4">
    <w:name w:val="Текст сноски Знак"/>
    <w:basedOn w:val="a0"/>
    <w:link w:val="a3"/>
    <w:uiPriority w:val="99"/>
    <w:semiHidden/>
    <w:rsid w:val="002C32CF"/>
    <w:rPr>
      <w:sz w:val="20"/>
      <w:szCs w:val="20"/>
    </w:rPr>
  </w:style>
  <w:style w:type="character" w:styleId="a5">
    <w:name w:val="footnote reference"/>
    <w:basedOn w:val="a0"/>
    <w:uiPriority w:val="99"/>
    <w:semiHidden/>
    <w:unhideWhenUsed/>
    <w:rsid w:val="002C32CF"/>
    <w:rPr>
      <w:vertAlign w:val="superscript"/>
    </w:rPr>
  </w:style>
  <w:style w:type="paragraph" w:styleId="a6">
    <w:name w:val="Balloon Text"/>
    <w:basedOn w:val="a"/>
    <w:link w:val="a7"/>
    <w:uiPriority w:val="99"/>
    <w:semiHidden/>
    <w:unhideWhenUsed/>
    <w:rsid w:val="00C6097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60973"/>
    <w:rPr>
      <w:rFonts w:ascii="Segoe UI" w:hAnsi="Segoe UI" w:cs="Segoe UI"/>
      <w:sz w:val="18"/>
      <w:szCs w:val="18"/>
    </w:rPr>
  </w:style>
  <w:style w:type="paragraph" w:styleId="a8">
    <w:name w:val="Body Text"/>
    <w:basedOn w:val="a"/>
    <w:link w:val="a9"/>
    <w:uiPriority w:val="99"/>
    <w:semiHidden/>
    <w:unhideWhenUsed/>
    <w:rsid w:val="00671C24"/>
    <w:pPr>
      <w:spacing w:after="120"/>
    </w:pPr>
  </w:style>
  <w:style w:type="character" w:customStyle="1" w:styleId="a9">
    <w:name w:val="Основной текст Знак"/>
    <w:basedOn w:val="a0"/>
    <w:link w:val="a8"/>
    <w:uiPriority w:val="99"/>
    <w:semiHidden/>
    <w:rsid w:val="00671C24"/>
  </w:style>
  <w:style w:type="paragraph" w:styleId="2">
    <w:name w:val="Body Text 2"/>
    <w:basedOn w:val="a"/>
    <w:link w:val="20"/>
    <w:uiPriority w:val="99"/>
    <w:semiHidden/>
    <w:unhideWhenUsed/>
    <w:rsid w:val="00671C24"/>
    <w:pPr>
      <w:spacing w:after="120" w:line="480" w:lineRule="auto"/>
    </w:pPr>
  </w:style>
  <w:style w:type="character" w:customStyle="1" w:styleId="20">
    <w:name w:val="Основной текст 2 Знак"/>
    <w:basedOn w:val="a0"/>
    <w:link w:val="2"/>
    <w:uiPriority w:val="99"/>
    <w:semiHidden/>
    <w:rsid w:val="00671C24"/>
  </w:style>
  <w:style w:type="paragraph" w:styleId="21">
    <w:name w:val="Body Text Indent 2"/>
    <w:basedOn w:val="a"/>
    <w:link w:val="22"/>
    <w:uiPriority w:val="99"/>
    <w:semiHidden/>
    <w:unhideWhenUsed/>
    <w:rsid w:val="00671C24"/>
    <w:pPr>
      <w:spacing w:after="120" w:line="480" w:lineRule="auto"/>
      <w:ind w:left="283"/>
    </w:pPr>
  </w:style>
  <w:style w:type="character" w:customStyle="1" w:styleId="22">
    <w:name w:val="Основной текст с отступом 2 Знак"/>
    <w:basedOn w:val="a0"/>
    <w:link w:val="21"/>
    <w:uiPriority w:val="99"/>
    <w:semiHidden/>
    <w:rsid w:val="00671C24"/>
  </w:style>
  <w:style w:type="paragraph" w:styleId="31">
    <w:name w:val="Body Text 3"/>
    <w:basedOn w:val="a"/>
    <w:rsid w:val="007E57FD"/>
    <w:pPr>
      <w:spacing w:after="120"/>
    </w:pPr>
    <w:rPr>
      <w:sz w:val="16"/>
      <w:szCs w:val="16"/>
    </w:rPr>
  </w:style>
  <w:style w:type="paragraph" w:customStyle="1" w:styleId="10">
    <w:name w:val="Обычный1"/>
    <w:rsid w:val="007E57FD"/>
    <w:rPr>
      <w:rFonts w:ascii="Times New Roman" w:eastAsia="Times New Roman" w:hAnsi="Times New Roman"/>
    </w:rPr>
  </w:style>
  <w:style w:type="paragraph" w:styleId="aa">
    <w:name w:val="List Paragraph"/>
    <w:basedOn w:val="a"/>
    <w:qFormat/>
    <w:rsid w:val="001460CA"/>
    <w:pPr>
      <w:autoSpaceDE w:val="0"/>
      <w:autoSpaceDN w:val="0"/>
      <w:spacing w:after="0" w:line="240" w:lineRule="auto"/>
      <w:ind w:left="720"/>
      <w:contextualSpacing/>
    </w:pPr>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RSBANK\RSApp55Serv\Template\&#1044;&#1086;&#1075;&#1086;&#1074;&#1086;&#1088;%20&#1073;&#1072;&#1085;&#1082;&#1086;&#1074;&#1089;&#1082;&#1086;&#1075;&#1086;%20&#1089;&#1095;&#1077;&#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Договор банковского счета</Template>
  <TotalTime>0</TotalTime>
  <Pages>3</Pages>
  <Words>1512</Words>
  <Characters>8623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
  <LinksUpToDate>false</LinksUpToDate>
  <CharactersWithSpaces>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a.gorbunova</dc:creator>
  <cp:lastModifiedBy>s.zhogoleva</cp:lastModifiedBy>
  <cp:revision>3</cp:revision>
  <cp:lastPrinted>2014-01-06T14:00:00Z</cp:lastPrinted>
  <dcterms:created xsi:type="dcterms:W3CDTF">2015-02-06T07:17:00Z</dcterms:created>
  <dcterms:modified xsi:type="dcterms:W3CDTF">2015-02-06T07:19:00Z</dcterms:modified>
</cp:coreProperties>
</file>