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68" w:rsidRPr="00DD404F" w:rsidRDefault="008E5968" w:rsidP="009D7AE5">
      <w:pPr>
        <w:pStyle w:val="1"/>
        <w:shd w:val="clear" w:color="auto" w:fill="FFFFFF"/>
        <w:spacing w:before="300" w:after="30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</w:rPr>
      </w:pP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Программа </w:t>
      </w:r>
      <w:r w:rsidR="009B2B31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присоединения к </w:t>
      </w: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коллективно</w:t>
      </w:r>
      <w:r w:rsidR="009B2B31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му</w:t>
      </w:r>
      <w:r w:rsidR="00962594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 </w:t>
      </w: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добровольно</w:t>
      </w:r>
      <w:r w:rsidR="009B2B31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му</w:t>
      </w: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 страховани</w:t>
      </w:r>
      <w:r w:rsidR="009B2B31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ю</w:t>
      </w: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 жизни и здоровья заемщика</w:t>
      </w:r>
    </w:p>
    <w:p w:rsidR="002E64E0" w:rsidRPr="00DD404F" w:rsidRDefault="002E64E0" w:rsidP="002E64E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ООО "Камкомбанк" предлагает Вам подключиться к программе коллективного страхования жизни и здоровья Заемщика по любому кредитному продукту.</w:t>
      </w:r>
    </w:p>
    <w:p w:rsidR="002E64E0" w:rsidRPr="00DD404F" w:rsidRDefault="002E64E0" w:rsidP="002E64E0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DD404F">
        <w:rPr>
          <w:rFonts w:ascii="Times New Roman" w:hAnsi="Times New Roman" w:cs="Times New Roman"/>
          <w:b/>
          <w:bCs/>
        </w:rPr>
        <w:t>Преимущества страхования</w:t>
      </w:r>
      <w:r w:rsidRPr="00DD404F">
        <w:rPr>
          <w:rFonts w:ascii="Times New Roman" w:hAnsi="Times New Roman" w:cs="Times New Roman"/>
        </w:rPr>
        <w:t xml:space="preserve"> 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Своевременная помощь. Подключившись к программе страхования жизни и здоровья Заемщика, Вы позаботитесь и о себе, и о будущем благополучии Вашей семьи;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Гарантированный возврат Вашего кредита при наступлении страхового случая;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Финансовая независимость Вашей семьи;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 xml:space="preserve">Страховое покрытие действует 24 часа в сутки по всему миру; 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Страховые выплаты производятся независимо от наличия у Вас других программ по страхованию жизни и здоровья;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Присоединиться к программе страхования удобно и просто при оформлении кредита (все взаимодействия</w:t>
      </w:r>
      <w:r w:rsidRPr="00DD404F">
        <w:rPr>
          <w:rFonts w:ascii="Times New Roman" w:hAnsi="Times New Roman" w:cs="Times New Roman"/>
          <w:sz w:val="24"/>
          <w:szCs w:val="24"/>
        </w:rPr>
        <w:t xml:space="preserve"> со страховой компанией берет на себя Банк</w:t>
      </w:r>
      <w:r w:rsidRPr="00DD404F">
        <w:rPr>
          <w:rFonts w:ascii="Times New Roman" w:hAnsi="Times New Roman" w:cs="Times New Roman"/>
        </w:rPr>
        <w:t>);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Участие в программе страхования даст Вам больше уверенности в завтрашнем дне</w:t>
      </w:r>
    </w:p>
    <w:p w:rsidR="008B2B99" w:rsidRPr="00DD404F" w:rsidRDefault="008B2B99" w:rsidP="009B2B31">
      <w:pPr>
        <w:pStyle w:val="3"/>
        <w:shd w:val="clear" w:color="auto" w:fill="FFFFFF"/>
        <w:spacing w:before="75" w:beforeAutospacing="0" w:after="75" w:afterAutospacing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8E5968" w:rsidRPr="00DD404F" w:rsidRDefault="008E5968" w:rsidP="009B2B31">
      <w:pPr>
        <w:pStyle w:val="3"/>
        <w:shd w:val="clear" w:color="auto" w:fill="FFFFFF"/>
        <w:spacing w:before="75" w:beforeAutospacing="0" w:after="75" w:afterAutospacing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DD404F">
        <w:rPr>
          <w:rFonts w:eastAsiaTheme="minorHAnsi"/>
          <w:bCs w:val="0"/>
          <w:sz w:val="24"/>
          <w:szCs w:val="24"/>
          <w:lang w:eastAsia="en-US"/>
        </w:rPr>
        <w:t>Плата за присоединение к Программе страхования</w:t>
      </w:r>
    </w:p>
    <w:p w:rsidR="009969E2" w:rsidRPr="00DD404F" w:rsidRDefault="009969E2" w:rsidP="009B2B31">
      <w:pPr>
        <w:pStyle w:val="a4"/>
        <w:shd w:val="clear" w:color="auto" w:fill="FFFFFF"/>
        <w:jc w:val="both"/>
        <w:rPr>
          <w:rFonts w:eastAsiaTheme="minorHAnsi"/>
          <w:lang w:eastAsia="en-US"/>
        </w:rPr>
      </w:pPr>
      <w:r w:rsidRPr="00DD404F">
        <w:t>Плата за участие в программе присоединения к коллективному добровольному страхованию жизни и здоровья заемщика составляет</w:t>
      </w:r>
      <w:r w:rsidR="002E64E0" w:rsidRPr="00DD404F">
        <w:rPr>
          <w:rFonts w:eastAsiaTheme="minorHAnsi"/>
          <w:lang w:eastAsia="en-US"/>
        </w:rPr>
        <w:t xml:space="preserve"> 2% от суммы кредита в год</w:t>
      </w:r>
    </w:p>
    <w:p w:rsidR="009969E2" w:rsidRPr="00DD404F" w:rsidRDefault="009969E2" w:rsidP="009969E2">
      <w:pPr>
        <w:pStyle w:val="a4"/>
        <w:shd w:val="clear" w:color="auto" w:fill="FFFFFF"/>
        <w:jc w:val="both"/>
        <w:rPr>
          <w:rFonts w:eastAsiaTheme="minorHAnsi"/>
          <w:lang w:eastAsia="en-US"/>
        </w:rPr>
      </w:pPr>
      <w:r w:rsidRPr="00DD404F">
        <w:rPr>
          <w:rFonts w:eastAsiaTheme="minorHAnsi"/>
          <w:lang w:eastAsia="en-US"/>
        </w:rPr>
        <w:t>*НДС не облагается.</w:t>
      </w:r>
    </w:p>
    <w:p w:rsidR="00DD404F" w:rsidRDefault="00DD404F" w:rsidP="009B2B31">
      <w:pPr>
        <w:pStyle w:val="3"/>
        <w:shd w:val="clear" w:color="auto" w:fill="FFFFFF"/>
        <w:spacing w:before="75" w:beforeAutospacing="0" w:after="75" w:afterAutospacing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8E5968" w:rsidRPr="00DD404F" w:rsidRDefault="008E5968" w:rsidP="009B2B31">
      <w:pPr>
        <w:pStyle w:val="3"/>
        <w:shd w:val="clear" w:color="auto" w:fill="FFFFFF"/>
        <w:spacing w:before="75" w:beforeAutospacing="0" w:after="75" w:afterAutospacing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DD404F">
        <w:rPr>
          <w:rFonts w:eastAsiaTheme="minorHAnsi"/>
          <w:bCs w:val="0"/>
          <w:sz w:val="24"/>
          <w:szCs w:val="24"/>
          <w:lang w:eastAsia="en-US"/>
        </w:rPr>
        <w:t>Документы</w:t>
      </w:r>
      <w:r w:rsidR="00DD404F" w:rsidRPr="00DD404F">
        <w:rPr>
          <w:rFonts w:eastAsiaTheme="minorHAnsi"/>
          <w:bCs w:val="0"/>
          <w:sz w:val="24"/>
          <w:szCs w:val="24"/>
          <w:lang w:eastAsia="en-US"/>
        </w:rPr>
        <w:t>,</w:t>
      </w:r>
      <w:r w:rsidRPr="00DD404F">
        <w:rPr>
          <w:rFonts w:eastAsiaTheme="minorHAnsi"/>
          <w:bCs w:val="0"/>
          <w:sz w:val="24"/>
          <w:szCs w:val="24"/>
          <w:lang w:eastAsia="en-US"/>
        </w:rPr>
        <w:t xml:space="preserve"> размещенные на сайте Банка по программы коллективного добровольного страхования жизни и здоровья заемщика:</w:t>
      </w:r>
    </w:p>
    <w:p w:rsidR="00A240F9" w:rsidRPr="00DD404F" w:rsidRDefault="008E5968" w:rsidP="009B2B3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4F">
        <w:rPr>
          <w:rFonts w:ascii="Times New Roman" w:hAnsi="Times New Roman" w:cs="Times New Roman"/>
          <w:sz w:val="24"/>
          <w:szCs w:val="24"/>
        </w:rPr>
        <w:t>«</w:t>
      </w:r>
      <w:r w:rsidR="00A240F9" w:rsidRPr="00DD404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03ADF" w:rsidRPr="00DD404F">
        <w:rPr>
          <w:rFonts w:ascii="Times New Roman" w:hAnsi="Times New Roman" w:cs="Times New Roman"/>
          <w:sz w:val="24"/>
          <w:szCs w:val="24"/>
        </w:rPr>
        <w:t xml:space="preserve">присоединения к коллективному </w:t>
      </w:r>
      <w:r w:rsidR="00A240F9" w:rsidRPr="00DD404F">
        <w:rPr>
          <w:rFonts w:ascii="Times New Roman" w:hAnsi="Times New Roman" w:cs="Times New Roman"/>
          <w:sz w:val="24"/>
          <w:szCs w:val="24"/>
        </w:rPr>
        <w:t>добровольно</w:t>
      </w:r>
      <w:r w:rsidR="00A03ADF" w:rsidRPr="00DD404F">
        <w:rPr>
          <w:rFonts w:ascii="Times New Roman" w:hAnsi="Times New Roman" w:cs="Times New Roman"/>
          <w:sz w:val="24"/>
          <w:szCs w:val="24"/>
        </w:rPr>
        <w:t>му</w:t>
      </w:r>
      <w:r w:rsidR="00A240F9" w:rsidRPr="00DD404F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A03ADF" w:rsidRPr="00DD404F">
        <w:rPr>
          <w:rFonts w:ascii="Times New Roman" w:hAnsi="Times New Roman" w:cs="Times New Roman"/>
          <w:sz w:val="24"/>
          <w:szCs w:val="24"/>
        </w:rPr>
        <w:t>ю</w:t>
      </w:r>
      <w:r w:rsidR="00A240F9" w:rsidRPr="00DD404F">
        <w:rPr>
          <w:rFonts w:ascii="Times New Roman" w:hAnsi="Times New Roman" w:cs="Times New Roman"/>
          <w:sz w:val="24"/>
          <w:szCs w:val="24"/>
        </w:rPr>
        <w:t xml:space="preserve"> жизни и здоровья заемщиков </w:t>
      </w:r>
      <w:r w:rsidR="008B04CA" w:rsidRPr="00DD404F">
        <w:rPr>
          <w:rFonts w:ascii="Times New Roman" w:hAnsi="Times New Roman" w:cs="Times New Roman"/>
          <w:sz w:val="24"/>
          <w:szCs w:val="24"/>
        </w:rPr>
        <w:t>ОО</w:t>
      </w:r>
      <w:r w:rsidR="009969E2" w:rsidRPr="00DD404F">
        <w:rPr>
          <w:rFonts w:ascii="Times New Roman" w:hAnsi="Times New Roman" w:cs="Times New Roman"/>
          <w:sz w:val="24"/>
          <w:szCs w:val="24"/>
        </w:rPr>
        <w:t>О «</w:t>
      </w:r>
      <w:r w:rsidR="00DD404F">
        <w:rPr>
          <w:rFonts w:ascii="Times New Roman" w:hAnsi="Times New Roman" w:cs="Times New Roman"/>
          <w:sz w:val="24"/>
          <w:szCs w:val="24"/>
        </w:rPr>
        <w:t>Камкомбанк</w:t>
      </w:r>
      <w:r w:rsidR="00A03ADF" w:rsidRPr="00DD404F">
        <w:rPr>
          <w:rFonts w:ascii="Times New Roman" w:hAnsi="Times New Roman" w:cs="Times New Roman"/>
          <w:sz w:val="24"/>
          <w:szCs w:val="24"/>
        </w:rPr>
        <w:t>»</w:t>
      </w:r>
      <w:r w:rsidR="009969E2" w:rsidRPr="00DD404F">
        <w:rPr>
          <w:rFonts w:ascii="Times New Roman" w:hAnsi="Times New Roman" w:cs="Times New Roman"/>
          <w:sz w:val="24"/>
          <w:szCs w:val="24"/>
        </w:rPr>
        <w:t>.</w:t>
      </w:r>
    </w:p>
    <w:p w:rsidR="008E5968" w:rsidRPr="00DD404F" w:rsidRDefault="008E5968" w:rsidP="009B2B31">
      <w:pPr>
        <w:pStyle w:val="3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  <w:rPr>
          <w:sz w:val="24"/>
          <w:szCs w:val="24"/>
        </w:rPr>
      </w:pPr>
      <w:r w:rsidRPr="00DD404F">
        <w:rPr>
          <w:rFonts w:eastAsiaTheme="minorHAnsi"/>
          <w:b w:val="0"/>
          <w:bCs w:val="0"/>
          <w:sz w:val="24"/>
          <w:szCs w:val="24"/>
          <w:lang w:eastAsia="en-US"/>
        </w:rPr>
        <w:t xml:space="preserve">«Правила добровольного страхования заемщиков от несчастных случаев и болезней» ООО СГ «АСКО» от 20.11.2014 г. </w:t>
      </w:r>
    </w:p>
    <w:p w:rsidR="008E5968" w:rsidRPr="00DD404F" w:rsidRDefault="008E5968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68" w:rsidRPr="00DD404F" w:rsidRDefault="008E5968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E2" w:rsidRDefault="009969E2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E2" w:rsidRDefault="009969E2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E2" w:rsidRDefault="009969E2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E2" w:rsidRDefault="009969E2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E0" w:rsidRDefault="002E64E0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68" w:rsidRDefault="008E5968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F0C" w:rsidRPr="00126AD9" w:rsidRDefault="00AE5725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A2F0C" w:rsidRPr="00126AD9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5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8C1">
        <w:rPr>
          <w:rFonts w:ascii="Times New Roman" w:hAnsi="Times New Roman" w:cs="Times New Roman"/>
          <w:b/>
          <w:sz w:val="24"/>
          <w:szCs w:val="24"/>
        </w:rPr>
        <w:t xml:space="preserve">присоединения к коллективному </w:t>
      </w:r>
      <w:r>
        <w:rPr>
          <w:rFonts w:ascii="Times New Roman" w:hAnsi="Times New Roman" w:cs="Times New Roman"/>
          <w:b/>
          <w:sz w:val="24"/>
          <w:szCs w:val="24"/>
        </w:rPr>
        <w:t>добровольно</w:t>
      </w:r>
      <w:r w:rsidR="00CC28C1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страховани</w:t>
      </w:r>
      <w:r w:rsidR="00CC28C1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жизни и здоровья </w:t>
      </w:r>
      <w:r w:rsidR="007A2F0C" w:rsidRPr="00126AD9">
        <w:rPr>
          <w:rFonts w:ascii="Times New Roman" w:hAnsi="Times New Roman" w:cs="Times New Roman"/>
          <w:b/>
          <w:sz w:val="24"/>
          <w:szCs w:val="24"/>
        </w:rPr>
        <w:t xml:space="preserve">заемщиков </w:t>
      </w:r>
      <w:r w:rsidR="008B04CA">
        <w:rPr>
          <w:rFonts w:ascii="Times New Roman" w:hAnsi="Times New Roman" w:cs="Times New Roman"/>
          <w:b/>
          <w:sz w:val="24"/>
          <w:szCs w:val="24"/>
        </w:rPr>
        <w:t>ОО</w:t>
      </w:r>
      <w:r w:rsidR="009969E2">
        <w:rPr>
          <w:rFonts w:ascii="Times New Roman" w:hAnsi="Times New Roman" w:cs="Times New Roman"/>
          <w:b/>
          <w:sz w:val="24"/>
          <w:szCs w:val="24"/>
        </w:rPr>
        <w:t>О «</w:t>
      </w:r>
      <w:r w:rsidR="008B04CA">
        <w:rPr>
          <w:rFonts w:ascii="Times New Roman" w:hAnsi="Times New Roman" w:cs="Times New Roman"/>
          <w:b/>
          <w:sz w:val="24"/>
          <w:szCs w:val="24"/>
        </w:rPr>
        <w:t>Камкомбанк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969E2">
        <w:rPr>
          <w:rFonts w:ascii="Times New Roman" w:hAnsi="Times New Roman" w:cs="Times New Roman"/>
          <w:b/>
          <w:sz w:val="24"/>
          <w:szCs w:val="24"/>
        </w:rPr>
        <w:t>.</w:t>
      </w:r>
    </w:p>
    <w:p w:rsidR="00126AD9" w:rsidRDefault="00126AD9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FD" w:rsidRPr="007B0B49" w:rsidRDefault="00331DFD" w:rsidP="009B2B3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B4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31DFD" w:rsidRPr="00331DFD" w:rsidRDefault="008B04CA" w:rsidP="009B2B31">
      <w:pPr>
        <w:pStyle w:val="a3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FD" w:rsidRPr="00331DFD">
        <w:rPr>
          <w:rFonts w:ascii="Times New Roman" w:hAnsi="Times New Roman" w:cs="Times New Roman"/>
          <w:sz w:val="24"/>
          <w:szCs w:val="24"/>
        </w:rPr>
        <w:t xml:space="preserve">Добровольное </w:t>
      </w:r>
      <w:r w:rsidR="00331DFD" w:rsidRPr="00A953F1">
        <w:rPr>
          <w:rFonts w:ascii="Times New Roman" w:hAnsi="Times New Roman" w:cs="Times New Roman"/>
          <w:sz w:val="24"/>
          <w:szCs w:val="24"/>
        </w:rPr>
        <w:t>страхование жизни и здоровья от несчастных</w:t>
      </w:r>
      <w:r w:rsidR="00331DFD" w:rsidRPr="00331DFD">
        <w:rPr>
          <w:rFonts w:ascii="Times New Roman" w:hAnsi="Times New Roman" w:cs="Times New Roman"/>
          <w:sz w:val="24"/>
          <w:szCs w:val="24"/>
        </w:rPr>
        <w:t xml:space="preserve"> случаев заемщиков потребительских кредитов осуществляется в рамках коллективного договора добровольного страхования заемщиков (далее – Договор Страхования), </w:t>
      </w:r>
      <w:r w:rsidR="00DB1E52">
        <w:rPr>
          <w:rFonts w:ascii="Times New Roman" w:hAnsi="Times New Roman" w:cs="Times New Roman"/>
          <w:sz w:val="24"/>
          <w:szCs w:val="24"/>
        </w:rPr>
        <w:t xml:space="preserve">заключенного между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9969E2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Камкомбанк</w:t>
      </w:r>
      <w:r w:rsidR="009969E2">
        <w:rPr>
          <w:rFonts w:ascii="Times New Roman" w:hAnsi="Times New Roman" w:cs="Times New Roman"/>
          <w:sz w:val="24"/>
          <w:szCs w:val="24"/>
        </w:rPr>
        <w:t>»</w:t>
      </w:r>
      <w:r w:rsidR="00331DFD" w:rsidRPr="00331DFD">
        <w:rPr>
          <w:rFonts w:ascii="Times New Roman" w:hAnsi="Times New Roman" w:cs="Times New Roman"/>
          <w:sz w:val="24"/>
          <w:szCs w:val="24"/>
        </w:rPr>
        <w:t xml:space="preserve"> как страхователем (далее – Страхователь) и ООО «СГ «АСКО» как страховщиком (далее – Страховщик).</w:t>
      </w:r>
    </w:p>
    <w:p w:rsidR="00331DFD" w:rsidRPr="007B0B49" w:rsidRDefault="008B04CA" w:rsidP="009B2B31">
      <w:pPr>
        <w:pStyle w:val="a3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1DFD">
        <w:rPr>
          <w:rFonts w:ascii="Times New Roman" w:hAnsi="Times New Roman" w:cs="Times New Roman"/>
          <w:sz w:val="24"/>
        </w:rPr>
        <w:t xml:space="preserve">Договор </w:t>
      </w:r>
      <w:r w:rsidR="00331DFD" w:rsidRPr="00005A54">
        <w:rPr>
          <w:rFonts w:ascii="Times New Roman" w:hAnsi="Times New Roman" w:cs="Times New Roman"/>
          <w:sz w:val="24"/>
        </w:rPr>
        <w:t xml:space="preserve">страхования заемщиков </w:t>
      </w:r>
      <w:r w:rsidR="00331DFD">
        <w:rPr>
          <w:rFonts w:ascii="Times New Roman" w:hAnsi="Times New Roman" w:cs="Times New Roman"/>
          <w:sz w:val="24"/>
        </w:rPr>
        <w:t>заключен Банком и Страховой компанией</w:t>
      </w:r>
      <w:r w:rsidR="00331DFD" w:rsidRPr="00005A54">
        <w:rPr>
          <w:rFonts w:ascii="Times New Roman" w:hAnsi="Times New Roman" w:cs="Times New Roman"/>
          <w:sz w:val="24"/>
        </w:rPr>
        <w:t xml:space="preserve"> на основании «Правил добровольного страхования заемщиков от несчастных случаев и болезней» от </w:t>
      </w:r>
      <w:r w:rsidR="00DD404F" w:rsidRPr="00DD404F">
        <w:rPr>
          <w:rFonts w:ascii="Times New Roman" w:hAnsi="Times New Roman" w:cs="Times New Roman"/>
          <w:sz w:val="24"/>
          <w:szCs w:val="24"/>
        </w:rPr>
        <w:t xml:space="preserve">20.11.2014 </w:t>
      </w:r>
      <w:r w:rsidR="00331DFD">
        <w:rPr>
          <w:rFonts w:ascii="Times New Roman" w:hAnsi="Times New Roman" w:cs="Times New Roman"/>
          <w:sz w:val="24"/>
        </w:rPr>
        <w:t xml:space="preserve">г. </w:t>
      </w:r>
      <w:r w:rsidR="00331DFD" w:rsidRPr="00005A54">
        <w:rPr>
          <w:rFonts w:ascii="Times New Roman" w:hAnsi="Times New Roman" w:cs="Times New Roman"/>
          <w:sz w:val="24"/>
        </w:rPr>
        <w:t xml:space="preserve">(далее – </w:t>
      </w:r>
      <w:r w:rsidR="00331DFD">
        <w:rPr>
          <w:rFonts w:ascii="Times New Roman" w:hAnsi="Times New Roman" w:cs="Times New Roman"/>
          <w:sz w:val="24"/>
        </w:rPr>
        <w:t>«</w:t>
      </w:r>
      <w:r w:rsidR="00331DFD" w:rsidRPr="00005A54">
        <w:rPr>
          <w:rFonts w:ascii="Times New Roman" w:hAnsi="Times New Roman" w:cs="Times New Roman"/>
          <w:sz w:val="24"/>
        </w:rPr>
        <w:t>Правила</w:t>
      </w:r>
      <w:r w:rsidR="00331DFD">
        <w:rPr>
          <w:rFonts w:ascii="Times New Roman" w:hAnsi="Times New Roman" w:cs="Times New Roman"/>
          <w:sz w:val="24"/>
        </w:rPr>
        <w:t xml:space="preserve"> страхования»). Полный текст Правил страхования, размещен на сайте Страховой компании и сайте Банка.</w:t>
      </w:r>
    </w:p>
    <w:p w:rsidR="007B0B49" w:rsidRPr="007B0B49" w:rsidRDefault="008B04CA" w:rsidP="009B2B31">
      <w:pPr>
        <w:pStyle w:val="a3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49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8B04CA" w:rsidRDefault="008B04CA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725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CA">
        <w:rPr>
          <w:rFonts w:ascii="Times New Roman" w:hAnsi="Times New Roman" w:cs="Times New Roman"/>
          <w:b/>
          <w:sz w:val="24"/>
          <w:szCs w:val="24"/>
        </w:rPr>
        <w:t>Выгодоприобретатель</w:t>
      </w:r>
      <w:r w:rsidRPr="007B0B49">
        <w:rPr>
          <w:rFonts w:ascii="Times New Roman" w:hAnsi="Times New Roman" w:cs="Times New Roman"/>
          <w:sz w:val="24"/>
          <w:szCs w:val="24"/>
        </w:rPr>
        <w:t xml:space="preserve"> - лицо, письменно назначенное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="00AE5725">
        <w:rPr>
          <w:rFonts w:ascii="Times New Roman" w:hAnsi="Times New Roman" w:cs="Times New Roman"/>
          <w:sz w:val="24"/>
          <w:szCs w:val="24"/>
        </w:rPr>
        <w:t xml:space="preserve">Застрахованным лицом (или </w:t>
      </w:r>
      <w:r w:rsidRPr="007B0B49">
        <w:rPr>
          <w:rFonts w:ascii="Times New Roman" w:hAnsi="Times New Roman" w:cs="Times New Roman"/>
          <w:sz w:val="24"/>
          <w:szCs w:val="24"/>
        </w:rPr>
        <w:t>Страхователем с согласия Застрахованного Лица</w:t>
      </w:r>
      <w:r w:rsidR="00AE5725">
        <w:rPr>
          <w:rFonts w:ascii="Times New Roman" w:hAnsi="Times New Roman" w:cs="Times New Roman"/>
          <w:sz w:val="24"/>
          <w:szCs w:val="24"/>
        </w:rPr>
        <w:t>)</w:t>
      </w:r>
      <w:r w:rsidRPr="007B0B49">
        <w:rPr>
          <w:rFonts w:ascii="Times New Roman" w:hAnsi="Times New Roman" w:cs="Times New Roman"/>
          <w:sz w:val="24"/>
          <w:szCs w:val="24"/>
        </w:rPr>
        <w:t xml:space="preserve"> для получения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страховых выплат по Договору Страхования. </w:t>
      </w:r>
    </w:p>
    <w:p w:rsidR="00EC3140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725" w:rsidRPr="00DB5627" w:rsidRDefault="007B0B49" w:rsidP="009B2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B04CA">
        <w:rPr>
          <w:rFonts w:ascii="Times New Roman" w:hAnsi="Times New Roman" w:cs="Times New Roman"/>
          <w:b/>
          <w:sz w:val="24"/>
          <w:szCs w:val="24"/>
        </w:rPr>
        <w:t>Застрахованные Лица</w:t>
      </w:r>
      <w:r w:rsidRPr="007B0B49">
        <w:rPr>
          <w:rFonts w:ascii="Times New Roman" w:hAnsi="Times New Roman" w:cs="Times New Roman"/>
          <w:sz w:val="24"/>
          <w:szCs w:val="24"/>
        </w:rPr>
        <w:t xml:space="preserve"> - физические лица, заключившие со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Страхователем договор о </w:t>
      </w:r>
      <w:r w:rsidR="00DB1E5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7B0B49">
        <w:rPr>
          <w:rFonts w:ascii="Times New Roman" w:hAnsi="Times New Roman" w:cs="Times New Roman"/>
          <w:sz w:val="24"/>
          <w:szCs w:val="24"/>
        </w:rPr>
        <w:t xml:space="preserve">кредита </w:t>
      </w:r>
      <w:r w:rsidR="00AE5725">
        <w:rPr>
          <w:rFonts w:ascii="Times New Roman" w:hAnsi="Times New Roman" w:cs="Times New Roman"/>
          <w:sz w:val="24"/>
          <w:szCs w:val="24"/>
        </w:rPr>
        <w:t xml:space="preserve">с </w:t>
      </w:r>
      <w:r w:rsidR="008B04CA">
        <w:rPr>
          <w:rFonts w:ascii="Times New Roman" w:hAnsi="Times New Roman" w:cs="Times New Roman"/>
          <w:sz w:val="24"/>
          <w:szCs w:val="24"/>
        </w:rPr>
        <w:t>ОО</w:t>
      </w:r>
      <w:r w:rsidR="009969E2">
        <w:rPr>
          <w:rFonts w:ascii="Times New Roman" w:hAnsi="Times New Roman" w:cs="Times New Roman"/>
          <w:sz w:val="24"/>
          <w:szCs w:val="24"/>
        </w:rPr>
        <w:t>О «</w:t>
      </w:r>
      <w:r w:rsidR="008B04CA">
        <w:rPr>
          <w:rFonts w:ascii="Times New Roman" w:hAnsi="Times New Roman" w:cs="Times New Roman"/>
          <w:sz w:val="24"/>
          <w:szCs w:val="24"/>
        </w:rPr>
        <w:t>Камкомбанк</w:t>
      </w:r>
      <w:r w:rsidR="009969E2">
        <w:rPr>
          <w:rFonts w:ascii="Times New Roman" w:hAnsi="Times New Roman" w:cs="Times New Roman"/>
          <w:sz w:val="24"/>
          <w:szCs w:val="24"/>
        </w:rPr>
        <w:t>»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(далее –</w:t>
      </w:r>
      <w:r w:rsidR="00C55A90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Кредитный договор), в возрасте от </w:t>
      </w:r>
      <w:r w:rsidR="00AE5725">
        <w:rPr>
          <w:rFonts w:ascii="Times New Roman" w:hAnsi="Times New Roman" w:cs="Times New Roman"/>
          <w:sz w:val="24"/>
          <w:szCs w:val="24"/>
        </w:rPr>
        <w:t>21</w:t>
      </w:r>
      <w:r w:rsidR="00F95D83">
        <w:rPr>
          <w:rFonts w:ascii="Times New Roman" w:hAnsi="Times New Roman" w:cs="Times New Roman"/>
          <w:sz w:val="24"/>
          <w:szCs w:val="24"/>
        </w:rPr>
        <w:t xml:space="preserve"> до </w:t>
      </w:r>
      <w:r w:rsidR="008B04CA">
        <w:rPr>
          <w:rFonts w:ascii="Times New Roman" w:hAnsi="Times New Roman" w:cs="Times New Roman"/>
          <w:sz w:val="24"/>
          <w:szCs w:val="24"/>
        </w:rPr>
        <w:t>70</w:t>
      </w:r>
      <w:r w:rsidRPr="007B0B49">
        <w:rPr>
          <w:rFonts w:ascii="Times New Roman" w:hAnsi="Times New Roman" w:cs="Times New Roman"/>
          <w:sz w:val="24"/>
          <w:szCs w:val="24"/>
        </w:rPr>
        <w:t xml:space="preserve"> лет (если иное отдельно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не согласовано между Страхователем и Страховщиком), добровольно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выполнившие условия, указанные в разделе «Условия участия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заемщика в программе страхования» настоящей </w:t>
      </w:r>
      <w:r w:rsidR="00AE5725">
        <w:rPr>
          <w:rFonts w:ascii="Times New Roman" w:hAnsi="Times New Roman" w:cs="Times New Roman"/>
          <w:sz w:val="24"/>
          <w:szCs w:val="24"/>
        </w:rPr>
        <w:t>Программы</w:t>
      </w:r>
      <w:r w:rsidRPr="007B0B49">
        <w:rPr>
          <w:rFonts w:ascii="Times New Roman" w:hAnsi="Times New Roman" w:cs="Times New Roman"/>
          <w:sz w:val="24"/>
          <w:szCs w:val="24"/>
        </w:rPr>
        <w:t xml:space="preserve"> и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выразившие свое осознанное письменное волеизъявление быть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Застрахованным Лицом. </w:t>
      </w:r>
      <w:r w:rsidRPr="00EC3140">
        <w:rPr>
          <w:rFonts w:ascii="Times New Roman" w:hAnsi="Times New Roman" w:cs="Times New Roman"/>
          <w:sz w:val="24"/>
          <w:szCs w:val="24"/>
        </w:rPr>
        <w:t>Не подлежат страхованию лица</w:t>
      </w:r>
      <w:r w:rsidR="00AE5725" w:rsidRPr="00EC3140">
        <w:rPr>
          <w:rFonts w:ascii="Times New Roman" w:eastAsia="Times New Roman" w:hAnsi="Times New Roman" w:cs="Times New Roman"/>
          <w:sz w:val="24"/>
        </w:rPr>
        <w:t>являющиеся инвалидами I или II группы (в</w:t>
      </w:r>
      <w:r w:rsidR="008B04CA">
        <w:rPr>
          <w:rFonts w:ascii="Times New Roman" w:eastAsia="Times New Roman" w:hAnsi="Times New Roman" w:cs="Times New Roman"/>
          <w:sz w:val="24"/>
        </w:rPr>
        <w:t xml:space="preserve"> </w:t>
      </w:r>
      <w:r w:rsidR="00AE5725" w:rsidRPr="00EC3140">
        <w:rPr>
          <w:rFonts w:ascii="Times New Roman" w:eastAsia="Times New Roman" w:hAnsi="Times New Roman" w:cs="Times New Roman"/>
          <w:sz w:val="24"/>
        </w:rPr>
        <w:t>т.ч. работающими); состоящие  на учете в наркологическом, психоневрологическом, противотуберкулезном, кожно-венерологическом, онкологическом диспансерах, с установленным соответствующим диагнозом, зарегистрированным в медицинских документах в иных лечебных учреждениях; страдающие хроническими и острыми болезнями системы кровообращения, крови и кроветворных органов, психическими расстройствами, болезнями нервной системы, СПИДом или ВИЧ-инфицированных; наход</w:t>
      </w:r>
      <w:r w:rsidR="00EC3140" w:rsidRPr="00EC3140">
        <w:rPr>
          <w:rFonts w:ascii="Times New Roman" w:eastAsia="Times New Roman" w:hAnsi="Times New Roman" w:cs="Times New Roman"/>
          <w:sz w:val="24"/>
        </w:rPr>
        <w:t>ящиеся</w:t>
      </w:r>
      <w:r w:rsidR="00AE5725" w:rsidRPr="00EC3140">
        <w:rPr>
          <w:rFonts w:ascii="Times New Roman" w:eastAsia="Times New Roman" w:hAnsi="Times New Roman" w:cs="Times New Roman"/>
          <w:sz w:val="24"/>
        </w:rPr>
        <w:t xml:space="preserve"> под следствием (обвиняемые, подозреваемые, подсудимые) и в местах лишения свободы;состо</w:t>
      </w:r>
      <w:r w:rsidR="00EC3140" w:rsidRPr="00EC3140">
        <w:rPr>
          <w:rFonts w:ascii="Times New Roman" w:eastAsia="Times New Roman" w:hAnsi="Times New Roman" w:cs="Times New Roman"/>
          <w:sz w:val="24"/>
        </w:rPr>
        <w:t>ящие</w:t>
      </w:r>
      <w:r w:rsidR="00AE5725" w:rsidRPr="00EC3140">
        <w:rPr>
          <w:rFonts w:ascii="Times New Roman" w:eastAsia="Times New Roman" w:hAnsi="Times New Roman" w:cs="Times New Roman"/>
          <w:sz w:val="24"/>
        </w:rPr>
        <w:t xml:space="preserve"> на срочной службе в действующей армии, принимающие участие в военных действиях и подавлении беспорядков.</w:t>
      </w:r>
    </w:p>
    <w:p w:rsidR="00EC3140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49">
        <w:rPr>
          <w:rFonts w:ascii="Times New Roman" w:hAnsi="Times New Roman" w:cs="Times New Roman"/>
          <w:sz w:val="24"/>
          <w:szCs w:val="24"/>
        </w:rPr>
        <w:t>Если будетустановлено, что Договор Страхования был заключен в отношении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таких лиц или лицами была сокрыта или предоставлена заведомо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ложная информация о состоянии своего здоровья, то Договор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Страхования в отношении данных лиц признается недействительнымс момента их включения в список Застрахованных лиц.</w:t>
      </w:r>
    </w:p>
    <w:p w:rsidR="00EC3140" w:rsidRPr="008B04CA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49" w:rsidRPr="00AC0407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C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AC040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B04CA">
        <w:rPr>
          <w:rFonts w:ascii="Times New Roman" w:hAnsi="Times New Roman" w:cs="Times New Roman"/>
          <w:b/>
          <w:sz w:val="24"/>
          <w:szCs w:val="24"/>
        </w:rPr>
        <w:t>на</w:t>
      </w:r>
      <w:r w:rsidR="00AC0407">
        <w:rPr>
          <w:rFonts w:ascii="Times New Roman" w:hAnsi="Times New Roman" w:cs="Times New Roman"/>
          <w:b/>
          <w:sz w:val="24"/>
          <w:szCs w:val="24"/>
        </w:rPr>
        <w:t xml:space="preserve">значении выгодоприобретателя </w:t>
      </w:r>
      <w:r w:rsidRPr="007B0B49">
        <w:rPr>
          <w:rFonts w:ascii="Times New Roman" w:hAnsi="Times New Roman" w:cs="Times New Roman"/>
          <w:sz w:val="24"/>
          <w:szCs w:val="24"/>
        </w:rPr>
        <w:t xml:space="preserve"> - </w:t>
      </w:r>
      <w:r w:rsidRPr="00AC040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C0407" w:rsidRPr="00AC0407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AC0407">
        <w:rPr>
          <w:rFonts w:ascii="Times New Roman" w:hAnsi="Times New Roman" w:cs="Times New Roman"/>
          <w:sz w:val="24"/>
          <w:szCs w:val="24"/>
        </w:rPr>
        <w:t>В</w:t>
      </w:r>
      <w:r w:rsidR="00AC0407" w:rsidRPr="00AC0407">
        <w:rPr>
          <w:rFonts w:ascii="Times New Roman" w:hAnsi="Times New Roman" w:cs="Times New Roman"/>
          <w:sz w:val="24"/>
          <w:szCs w:val="24"/>
        </w:rPr>
        <w:t>ыгодоприобретателя</w:t>
      </w:r>
      <w:r w:rsidR="00AC0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407" w:rsidRPr="007B0B49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 письменной форме, которое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заемщик заполняет и подписывает </w:t>
      </w:r>
      <w:r w:rsidR="00AC0407">
        <w:rPr>
          <w:rFonts w:ascii="Times New Roman" w:hAnsi="Times New Roman" w:cs="Times New Roman"/>
          <w:sz w:val="24"/>
          <w:szCs w:val="24"/>
        </w:rPr>
        <w:t xml:space="preserve"> назанчая выгодоприобретателя и </w:t>
      </w:r>
      <w:r w:rsidRPr="007B0B49">
        <w:rPr>
          <w:rFonts w:ascii="Times New Roman" w:hAnsi="Times New Roman" w:cs="Times New Roman"/>
          <w:sz w:val="24"/>
          <w:szCs w:val="24"/>
        </w:rPr>
        <w:t>изъявлен</w:t>
      </w:r>
      <w:r w:rsidR="00AC0407">
        <w:rPr>
          <w:rFonts w:ascii="Times New Roman" w:hAnsi="Times New Roman" w:cs="Times New Roman"/>
          <w:sz w:val="24"/>
          <w:szCs w:val="24"/>
        </w:rPr>
        <w:t>яет желание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(добровольно</w:t>
      </w:r>
      <w:r w:rsidR="00AC0407">
        <w:rPr>
          <w:rFonts w:ascii="Times New Roman" w:hAnsi="Times New Roman" w:cs="Times New Roman"/>
          <w:sz w:val="24"/>
          <w:szCs w:val="24"/>
        </w:rPr>
        <w:t>е</w:t>
      </w:r>
      <w:r w:rsidRPr="007B0B49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AC0407">
        <w:rPr>
          <w:rFonts w:ascii="Times New Roman" w:hAnsi="Times New Roman" w:cs="Times New Roman"/>
          <w:sz w:val="24"/>
          <w:szCs w:val="24"/>
        </w:rPr>
        <w:t>е</w:t>
      </w:r>
      <w:r w:rsidRPr="007B0B49">
        <w:rPr>
          <w:rFonts w:ascii="Times New Roman" w:hAnsi="Times New Roman" w:cs="Times New Roman"/>
          <w:sz w:val="24"/>
          <w:szCs w:val="24"/>
        </w:rPr>
        <w:t>) быть Застрахованным Лицом по Договору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Страхования. Заявление </w:t>
      </w:r>
      <w:r w:rsidR="00AC0407" w:rsidRPr="00AC0407">
        <w:rPr>
          <w:rFonts w:ascii="Times New Roman" w:hAnsi="Times New Roman" w:cs="Times New Roman"/>
          <w:sz w:val="24"/>
          <w:szCs w:val="24"/>
        </w:rPr>
        <w:t>о назначении выгодоприобретателя о</w:t>
      </w:r>
      <w:r w:rsidRPr="00AC0407">
        <w:rPr>
          <w:rFonts w:ascii="Times New Roman" w:hAnsi="Times New Roman" w:cs="Times New Roman"/>
          <w:sz w:val="24"/>
          <w:szCs w:val="24"/>
        </w:rPr>
        <w:t>формляется заемщиком в виде отдельного документа и подается</w:t>
      </w:r>
      <w:r w:rsidR="00AC0407" w:rsidRP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AC0407">
        <w:rPr>
          <w:rFonts w:ascii="Times New Roman" w:hAnsi="Times New Roman" w:cs="Times New Roman"/>
          <w:sz w:val="24"/>
          <w:szCs w:val="24"/>
        </w:rPr>
        <w:t>Страхователю добровольно. Указанное заявление может по</w:t>
      </w:r>
      <w:r w:rsidR="00AC0407" w:rsidRP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AC0407">
        <w:rPr>
          <w:rFonts w:ascii="Times New Roman" w:hAnsi="Times New Roman" w:cs="Times New Roman"/>
          <w:sz w:val="24"/>
          <w:szCs w:val="24"/>
        </w:rPr>
        <w:t>усмотрению заемщика не заполняться и не подаваться.</w:t>
      </w:r>
    </w:p>
    <w:p w:rsidR="007B0B49" w:rsidRPr="00AC0407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49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7">
        <w:rPr>
          <w:rFonts w:ascii="Times New Roman" w:hAnsi="Times New Roman" w:cs="Times New Roman"/>
          <w:b/>
          <w:sz w:val="24"/>
          <w:szCs w:val="24"/>
        </w:rPr>
        <w:t xml:space="preserve">Страховая Сумма </w:t>
      </w:r>
      <w:r w:rsidRPr="007B0B49">
        <w:rPr>
          <w:rFonts w:ascii="Times New Roman" w:hAnsi="Times New Roman" w:cs="Times New Roman"/>
          <w:sz w:val="24"/>
          <w:szCs w:val="24"/>
        </w:rPr>
        <w:t>- денежная сумма, устанавливаемая Договором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Страхования по каждому Застрахованному Лицу, в пределах которой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Страховщик обязуется производить страховые выплаты при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наступлении Страхового Случая.</w:t>
      </w:r>
    </w:p>
    <w:p w:rsidR="00EC3140" w:rsidRPr="007B0B49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49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7">
        <w:rPr>
          <w:rFonts w:ascii="Times New Roman" w:hAnsi="Times New Roman" w:cs="Times New Roman"/>
          <w:b/>
          <w:sz w:val="24"/>
          <w:szCs w:val="24"/>
        </w:rPr>
        <w:lastRenderedPageBreak/>
        <w:t>Страховой Случай</w:t>
      </w:r>
      <w:r w:rsidRPr="007B0B49">
        <w:rPr>
          <w:rFonts w:ascii="Times New Roman" w:hAnsi="Times New Roman" w:cs="Times New Roman"/>
          <w:sz w:val="24"/>
          <w:szCs w:val="24"/>
        </w:rPr>
        <w:t xml:space="preserve"> – совершившееся событие, предусмотренное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условиями Программы страхования, с наступлением которого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возникает обязанность Страховщика произвести страховую выплату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Выгодоприобретателю при условии, что указанное событие произошло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 течение срока действия Программы страхования.</w:t>
      </w:r>
    </w:p>
    <w:p w:rsidR="00EC3140" w:rsidRPr="007B0B49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49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7">
        <w:rPr>
          <w:rFonts w:ascii="Times New Roman" w:hAnsi="Times New Roman" w:cs="Times New Roman"/>
          <w:b/>
          <w:sz w:val="24"/>
          <w:szCs w:val="24"/>
        </w:rPr>
        <w:t>Задолженность по Кредитному договору</w:t>
      </w:r>
      <w:r w:rsidRPr="007B0B49">
        <w:rPr>
          <w:rFonts w:ascii="Times New Roman" w:hAnsi="Times New Roman" w:cs="Times New Roman"/>
          <w:sz w:val="24"/>
          <w:szCs w:val="24"/>
        </w:rPr>
        <w:t xml:space="preserve"> – сумма полной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задолженности Застрахованного Лица по Кредитному договору,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заключенному со Страхователем, включая проценты за пользование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кредитом, неустойки (штрафы, пени), а также судебные издержки и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иные расходы Банка по взысканию задолженности.</w:t>
      </w:r>
    </w:p>
    <w:p w:rsidR="00EC3140" w:rsidRPr="007B0B49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FD" w:rsidRPr="007B0B49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7">
        <w:rPr>
          <w:rFonts w:ascii="Times New Roman" w:hAnsi="Times New Roman" w:cs="Times New Roman"/>
          <w:b/>
          <w:sz w:val="24"/>
          <w:szCs w:val="24"/>
        </w:rPr>
        <w:t>Программа страхования</w:t>
      </w:r>
      <w:r w:rsidRPr="007B0B49">
        <w:rPr>
          <w:rFonts w:ascii="Times New Roman" w:hAnsi="Times New Roman" w:cs="Times New Roman"/>
          <w:sz w:val="24"/>
          <w:szCs w:val="24"/>
        </w:rPr>
        <w:t xml:space="preserve"> - программа </w:t>
      </w:r>
      <w:r w:rsidR="001D1386">
        <w:rPr>
          <w:rFonts w:ascii="Times New Roman" w:hAnsi="Times New Roman" w:cs="Times New Roman"/>
          <w:sz w:val="24"/>
          <w:szCs w:val="24"/>
        </w:rPr>
        <w:t xml:space="preserve">присоединения к коллективному </w:t>
      </w:r>
      <w:r w:rsidRPr="007B0B49">
        <w:rPr>
          <w:rFonts w:ascii="Times New Roman" w:hAnsi="Times New Roman" w:cs="Times New Roman"/>
          <w:sz w:val="24"/>
          <w:szCs w:val="24"/>
        </w:rPr>
        <w:t>добровольно</w:t>
      </w:r>
      <w:r w:rsidR="001D1386">
        <w:rPr>
          <w:rFonts w:ascii="Times New Roman" w:hAnsi="Times New Roman" w:cs="Times New Roman"/>
          <w:sz w:val="24"/>
          <w:szCs w:val="24"/>
        </w:rPr>
        <w:t>му</w:t>
      </w:r>
      <w:r w:rsidRPr="007B0B49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1D1386">
        <w:rPr>
          <w:rFonts w:ascii="Times New Roman" w:hAnsi="Times New Roman" w:cs="Times New Roman"/>
          <w:sz w:val="24"/>
          <w:szCs w:val="24"/>
        </w:rPr>
        <w:t>ю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жизни и </w:t>
      </w:r>
      <w:r w:rsidR="00EC3140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7B0B49">
        <w:rPr>
          <w:rFonts w:ascii="Times New Roman" w:hAnsi="Times New Roman" w:cs="Times New Roman"/>
          <w:sz w:val="24"/>
          <w:szCs w:val="24"/>
        </w:rPr>
        <w:t>заемщиков</w:t>
      </w:r>
      <w:r w:rsidR="00AC0407">
        <w:rPr>
          <w:rFonts w:ascii="Times New Roman" w:hAnsi="Times New Roman" w:cs="Times New Roman"/>
          <w:sz w:val="24"/>
          <w:szCs w:val="24"/>
        </w:rPr>
        <w:t xml:space="preserve"> ОО</w:t>
      </w:r>
      <w:r w:rsidR="009969E2">
        <w:rPr>
          <w:rFonts w:ascii="Times New Roman" w:hAnsi="Times New Roman" w:cs="Times New Roman"/>
          <w:sz w:val="24"/>
          <w:szCs w:val="24"/>
        </w:rPr>
        <w:t>О «</w:t>
      </w:r>
      <w:r w:rsidR="00AC0407">
        <w:rPr>
          <w:rFonts w:ascii="Times New Roman" w:hAnsi="Times New Roman" w:cs="Times New Roman"/>
          <w:sz w:val="24"/>
          <w:szCs w:val="24"/>
        </w:rPr>
        <w:t>Камкомбанк</w:t>
      </w:r>
      <w:r w:rsidR="009969E2">
        <w:rPr>
          <w:rFonts w:ascii="Times New Roman" w:hAnsi="Times New Roman" w:cs="Times New Roman"/>
          <w:sz w:val="24"/>
          <w:szCs w:val="24"/>
        </w:rPr>
        <w:t>»</w:t>
      </w:r>
      <w:r w:rsidR="00EC3140">
        <w:rPr>
          <w:rFonts w:ascii="Times New Roman" w:hAnsi="Times New Roman" w:cs="Times New Roman"/>
          <w:sz w:val="24"/>
          <w:szCs w:val="24"/>
        </w:rPr>
        <w:t xml:space="preserve">. </w:t>
      </w:r>
      <w:r w:rsidRPr="007B0B49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заемщика в Программе страхования является добровольным и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не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обязательным, не является условием выдачи Страхователем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потребительского кредита. Неучастие заемщика в Программе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AC0407">
        <w:rPr>
          <w:rFonts w:ascii="Times New Roman" w:hAnsi="Times New Roman" w:cs="Times New Roman"/>
          <w:sz w:val="24"/>
          <w:szCs w:val="24"/>
        </w:rPr>
        <w:t xml:space="preserve">не </w:t>
      </w:r>
      <w:r w:rsidRPr="007B0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953F1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7B0B49">
        <w:rPr>
          <w:rFonts w:ascii="Times New Roman" w:hAnsi="Times New Roman" w:cs="Times New Roman"/>
          <w:sz w:val="24"/>
          <w:szCs w:val="24"/>
        </w:rPr>
        <w:t>для отказа Страхователя в выдаче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потребительского кредита.</w:t>
      </w:r>
      <w:r w:rsidR="00AC0407">
        <w:rPr>
          <w:rFonts w:ascii="Times New Roman" w:hAnsi="Times New Roman" w:cs="Times New Roman"/>
          <w:sz w:val="24"/>
          <w:szCs w:val="24"/>
        </w:rPr>
        <w:t xml:space="preserve"> В случае неучастия </w:t>
      </w:r>
      <w:r w:rsidR="00AC0407" w:rsidRPr="007B0B49">
        <w:rPr>
          <w:rFonts w:ascii="Times New Roman" w:hAnsi="Times New Roman" w:cs="Times New Roman"/>
          <w:sz w:val="24"/>
          <w:szCs w:val="24"/>
        </w:rPr>
        <w:t>заемщика в Программе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7B0B49">
        <w:rPr>
          <w:rFonts w:ascii="Times New Roman" w:hAnsi="Times New Roman" w:cs="Times New Roman"/>
          <w:sz w:val="24"/>
          <w:szCs w:val="24"/>
        </w:rPr>
        <w:t>страхования</w:t>
      </w:r>
      <w:r w:rsidR="00AC0407">
        <w:rPr>
          <w:rFonts w:ascii="Times New Roman" w:hAnsi="Times New Roman" w:cs="Times New Roman"/>
          <w:sz w:val="24"/>
          <w:szCs w:val="24"/>
        </w:rPr>
        <w:t xml:space="preserve"> процентная ставка по кредиту увеличивается на 2 пункта (от действующей на момент выдачи кредита ставки по соответствующему продукту).</w:t>
      </w:r>
    </w:p>
    <w:p w:rsidR="00331DFD" w:rsidRDefault="00331DFD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FB" w:rsidRPr="00880DFB" w:rsidRDefault="00331DFD" w:rsidP="009B2B31">
      <w:pPr>
        <w:pStyle w:val="a3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программы страхования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 w:rsidR="00880DFB" w:rsidRPr="00880DFB">
        <w:rPr>
          <w:rFonts w:ascii="Times New Roman" w:hAnsi="Times New Roman" w:cs="Times New Roman"/>
          <w:b/>
          <w:sz w:val="24"/>
          <w:szCs w:val="24"/>
        </w:rPr>
        <w:t>:</w:t>
      </w:r>
    </w:p>
    <w:p w:rsidR="00005A54" w:rsidRPr="00331DFD" w:rsidRDefault="00880DFB" w:rsidP="009B2B31">
      <w:pPr>
        <w:pStyle w:val="a3"/>
        <w:numPr>
          <w:ilvl w:val="1"/>
          <w:numId w:val="1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31DFD">
        <w:rPr>
          <w:rFonts w:ascii="Times New Roman" w:hAnsi="Times New Roman" w:cs="Times New Roman"/>
          <w:sz w:val="24"/>
          <w:szCs w:val="24"/>
        </w:rPr>
        <w:t>В рамках заключенного между Банком и Страховщиком Договора страхования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2B786B">
        <w:rPr>
          <w:rFonts w:ascii="Times New Roman" w:eastAsia="Times New Roman" w:hAnsi="Times New Roman" w:cs="Times New Roman"/>
          <w:b/>
          <w:sz w:val="24"/>
        </w:rPr>
        <w:t>Страховыми случаями</w:t>
      </w:r>
      <w:r w:rsidRPr="00331DFD">
        <w:rPr>
          <w:rFonts w:ascii="Times New Roman" w:eastAsia="Times New Roman" w:hAnsi="Times New Roman" w:cs="Times New Roman"/>
          <w:sz w:val="24"/>
        </w:rPr>
        <w:t xml:space="preserve"> (рисками) являются следующие события, произошедшие в период страхования:</w:t>
      </w:r>
    </w:p>
    <w:p w:rsidR="00005A54" w:rsidRDefault="00005A54" w:rsidP="009B2B31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1134"/>
        </w:tabs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005A54">
        <w:rPr>
          <w:rFonts w:ascii="Times New Roman" w:eastAsia="Times New Roman" w:hAnsi="Times New Roman" w:cs="Times New Roman"/>
          <w:sz w:val="24"/>
        </w:rPr>
        <w:t>Постоянная полная или частичная утрата Застрахованным общей трудоспособности в результате несчастного случая с установлением I или II групп инвалидности – «Инвалидность I или II группа в результате несчастного случая».</w:t>
      </w:r>
    </w:p>
    <w:p w:rsidR="00005A54" w:rsidRPr="00005A54" w:rsidRDefault="00005A54" w:rsidP="009B2B31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1134"/>
        </w:tabs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005A54">
        <w:rPr>
          <w:rFonts w:ascii="Times New Roman" w:eastAsia="Times New Roman" w:hAnsi="Times New Roman" w:cs="Times New Roman"/>
          <w:sz w:val="24"/>
        </w:rPr>
        <w:t>Смерть Застрахованного в результате несчастного случая - «Смерть в результате несчастного случая».</w:t>
      </w:r>
    </w:p>
    <w:p w:rsidR="00005A54" w:rsidRPr="00DD404F" w:rsidRDefault="00005A54" w:rsidP="009B2B31">
      <w:pPr>
        <w:pStyle w:val="a3"/>
        <w:numPr>
          <w:ilvl w:val="1"/>
          <w:numId w:val="10"/>
        </w:numPr>
        <w:shd w:val="clear" w:color="auto" w:fill="FFFFFF"/>
        <w:tabs>
          <w:tab w:val="left" w:pos="709"/>
        </w:tabs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>Страховым случае</w:t>
      </w:r>
      <w:r w:rsidR="00284CAD" w:rsidRPr="00DD404F">
        <w:rPr>
          <w:rFonts w:ascii="Times New Roman" w:eastAsia="Times New Roman" w:hAnsi="Times New Roman" w:cs="Times New Roman"/>
          <w:sz w:val="24"/>
        </w:rPr>
        <w:t>м</w:t>
      </w:r>
      <w:r w:rsidRPr="00DD404F">
        <w:rPr>
          <w:rFonts w:ascii="Times New Roman" w:eastAsia="Times New Roman" w:hAnsi="Times New Roman" w:cs="Times New Roman"/>
          <w:sz w:val="24"/>
        </w:rPr>
        <w:t xml:space="preserve"> признается Страховое событие, описанное в п.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="00331DFD" w:rsidRPr="00DD404F">
        <w:rPr>
          <w:rFonts w:ascii="Times New Roman" w:eastAsia="Times New Roman" w:hAnsi="Times New Roman" w:cs="Times New Roman"/>
          <w:sz w:val="24"/>
        </w:rPr>
        <w:t>2.1</w:t>
      </w:r>
      <w:r w:rsidRPr="00DD404F">
        <w:rPr>
          <w:rFonts w:ascii="Times New Roman" w:eastAsia="Times New Roman" w:hAnsi="Times New Roman" w:cs="Times New Roman"/>
          <w:sz w:val="24"/>
        </w:rPr>
        <w:t xml:space="preserve">., произошедшее </w:t>
      </w:r>
      <w:r w:rsidR="00284CAD" w:rsidRPr="00DD404F">
        <w:rPr>
          <w:rFonts w:ascii="Times New Roman" w:eastAsia="Times New Roman" w:hAnsi="Times New Roman" w:cs="Times New Roman"/>
          <w:sz w:val="24"/>
        </w:rPr>
        <w:t>с Застрахованным лицом в течение</w:t>
      </w:r>
      <w:r w:rsidRPr="00DD404F">
        <w:rPr>
          <w:rFonts w:ascii="Times New Roman" w:eastAsia="Times New Roman" w:hAnsi="Times New Roman" w:cs="Times New Roman"/>
          <w:sz w:val="24"/>
        </w:rPr>
        <w:t xml:space="preserve"> Срока страхования, не относящееся к Исключениям, изложенным в Правилах страхования от </w:t>
      </w:r>
      <w:r w:rsidR="00DD404F" w:rsidRPr="00DD404F">
        <w:rPr>
          <w:rFonts w:ascii="Times New Roman" w:hAnsi="Times New Roman" w:cs="Times New Roman"/>
          <w:sz w:val="24"/>
          <w:szCs w:val="24"/>
        </w:rPr>
        <w:t xml:space="preserve">20.11.2014 </w:t>
      </w:r>
      <w:r w:rsidRPr="00DD404F">
        <w:rPr>
          <w:rFonts w:ascii="Times New Roman" w:eastAsia="Times New Roman" w:hAnsi="Times New Roman" w:cs="Times New Roman"/>
          <w:sz w:val="24"/>
        </w:rPr>
        <w:t>г.</w:t>
      </w:r>
    </w:p>
    <w:p w:rsidR="00E47485" w:rsidRPr="00DD404F" w:rsidRDefault="00331DFD" w:rsidP="009B2B31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b/>
          <w:sz w:val="24"/>
        </w:rPr>
        <w:t>Страховая сумма</w:t>
      </w:r>
      <w:r w:rsidRPr="00DD404F">
        <w:rPr>
          <w:rFonts w:ascii="Times New Roman" w:eastAsia="Times New Roman" w:hAnsi="Times New Roman" w:cs="Times New Roman"/>
          <w:sz w:val="24"/>
        </w:rPr>
        <w:t xml:space="preserve"> в отношении каждого Застрахованного лица (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Индивидуальная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страховая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сумма</w:t>
      </w:r>
      <w:r w:rsidRPr="00DD404F">
        <w:rPr>
          <w:rFonts w:ascii="Times New Roman" w:eastAsia="Times New Roman" w:hAnsi="Times New Roman" w:cs="Times New Roman"/>
          <w:sz w:val="24"/>
        </w:rPr>
        <w:t>)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устанавливается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в</w:t>
      </w:r>
      <w:r w:rsidR="002B786B" w:rsidRPr="00DD404F">
        <w:rPr>
          <w:rFonts w:ascii="Times New Roman" w:eastAsia="Times New Roman" w:hAnsi="Times New Roman" w:cs="Times New Roman"/>
          <w:sz w:val="24"/>
        </w:rPr>
        <w:t xml:space="preserve"> размере выданного ему кредита, но в любом случае не более 3 000 000 (Трех миллионов) рублей), в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целом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по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всем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страховым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случаям</w:t>
      </w:r>
      <w:r w:rsidR="00E47485" w:rsidRPr="00DD404F">
        <w:rPr>
          <w:rFonts w:ascii="Times New Roman" w:eastAsia="Times New Roman" w:hAnsi="Times New Roman" w:cs="Times New Roman"/>
          <w:sz w:val="24"/>
        </w:rPr>
        <w:t xml:space="preserve"> (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агрегатная</w:t>
      </w:r>
      <w:r w:rsidR="00E47485" w:rsidRPr="00DD404F">
        <w:rPr>
          <w:rFonts w:ascii="Times New Roman" w:eastAsia="Times New Roman" w:hAnsi="Times New Roman" w:cs="Times New Roman"/>
          <w:sz w:val="24"/>
        </w:rPr>
        <w:t xml:space="preserve">)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и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является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фиксированной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навесь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срок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страхования</w:t>
      </w:r>
      <w:r w:rsidR="00E47485" w:rsidRPr="00DD404F">
        <w:rPr>
          <w:rFonts w:ascii="Times New Roman" w:eastAsia="Times New Roman" w:hAnsi="Times New Roman" w:cs="Times New Roman"/>
          <w:sz w:val="24"/>
        </w:rPr>
        <w:t>.</w:t>
      </w:r>
    </w:p>
    <w:p w:rsidR="002B786B" w:rsidRPr="00DD404F" w:rsidRDefault="002B786B" w:rsidP="009B2B31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b/>
          <w:sz w:val="24"/>
        </w:rPr>
        <w:t>Порядок и размер страховой выплаты</w:t>
      </w:r>
      <w:r w:rsidRPr="00DD404F">
        <w:rPr>
          <w:rFonts w:ascii="Times New Roman" w:eastAsia="Times New Roman" w:hAnsi="Times New Roman" w:cs="Times New Roman"/>
          <w:sz w:val="24"/>
        </w:rPr>
        <w:t>:</w:t>
      </w:r>
    </w:p>
    <w:p w:rsidR="002B786B" w:rsidRPr="00DD404F" w:rsidRDefault="002B786B" w:rsidP="009B2B31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>При возникновении события, обладающего признаками Страхового случая, Застрахованное лицо или его представитель обязаны в течение 30 (тридцати) дней с момента, как ему стало известно о наступлении этого страхового события, направить Страхователю письменное уведомление.</w:t>
      </w:r>
    </w:p>
    <w:p w:rsidR="00EA5FD0" w:rsidRPr="00DD404F" w:rsidRDefault="00EA5FD0" w:rsidP="009B2B31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b/>
          <w:sz w:val="24"/>
        </w:rPr>
        <w:t>Документы, предоставляемые Страховщику при наступлении страхового случая.</w:t>
      </w:r>
      <w:r w:rsidR="00284CAD" w:rsidRPr="00DD40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D404F">
        <w:rPr>
          <w:rFonts w:ascii="Times New Roman" w:eastAsia="Times New Roman" w:hAnsi="Times New Roman" w:cs="Times New Roman"/>
          <w:sz w:val="24"/>
        </w:rPr>
        <w:t>При обращении за страховой выплатой Страхователь (Застрахованный, Выгодоприобретатель) обязан предоставить Страховщику:</w:t>
      </w:r>
    </w:p>
    <w:p w:rsidR="002B786B" w:rsidRPr="00DD404F" w:rsidRDefault="002B786B" w:rsidP="009B2B31">
      <w:pPr>
        <w:pStyle w:val="a3"/>
        <w:numPr>
          <w:ilvl w:val="3"/>
          <w:numId w:val="10"/>
        </w:numPr>
        <w:ind w:left="0" w:firstLine="142"/>
        <w:jc w:val="both"/>
        <w:rPr>
          <w:rFonts w:ascii="Times New Roman" w:hAnsi="Times New Roman" w:cs="Times New Roman"/>
          <w:b/>
          <w:u w:val="single"/>
        </w:rPr>
      </w:pPr>
      <w:r w:rsidRPr="00DD404F">
        <w:rPr>
          <w:rFonts w:ascii="Times New Roman" w:eastAsia="Times New Roman" w:hAnsi="Times New Roman" w:cs="Times New Roman"/>
          <w:sz w:val="24"/>
        </w:rPr>
        <w:t xml:space="preserve">В случае смерти Застрахованного: </w:t>
      </w:r>
    </w:p>
    <w:p w:rsidR="002B786B" w:rsidRPr="00DD404F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>- письменное заявление о страховом случае по форме, установленной Страховщиком;</w:t>
      </w:r>
    </w:p>
    <w:p w:rsidR="002B786B" w:rsidRPr="00DD404F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 xml:space="preserve">- уведомление об остатке задолженности Застрахованного, заверенное Кредитором и составленное не ранее даты наступления страхового случая;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 xml:space="preserve">- копия предусмотренного действующим законодательством документа, выданного соответствующим уполномоченном органом, достоверно свидетельствующего о факте и </w:t>
      </w:r>
      <w:r w:rsidRPr="00DD404F">
        <w:rPr>
          <w:rFonts w:ascii="Times New Roman" w:eastAsia="Times New Roman" w:hAnsi="Times New Roman" w:cs="Times New Roman"/>
          <w:sz w:val="24"/>
        </w:rPr>
        <w:lastRenderedPageBreak/>
        <w:t>обстоятельствах наступления несчастного случая (акт о несчастном случае на производстве по форме Н-1, акт расследования несчастного случая, постановление о возбуждении или об отказе в возбуждении уголовного дела выписка из медицинской карты амбулаторного, стационарного больного и т.п.);</w:t>
      </w:r>
      <w:r w:rsidRPr="00603D39">
        <w:rPr>
          <w:rFonts w:ascii="Times New Roman" w:eastAsia="Times New Roman" w:hAnsi="Times New Roman" w:cs="Times New Roman"/>
          <w:sz w:val="24"/>
        </w:rPr>
        <w:t xml:space="preserve">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>-  документ, удостоверяющий личность получателя выплаты (Застрахованного, Выгодоприобретателя (наследников Застрахованного, представителя Выгодоприобретателя / наследников Застрахованного);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>- если выплату получает представитель Выгодоприобретателя (наследников Застрахованного) – нотариально удостоверенная доверенность или иной предусмотренный действующим законодательством документ, подтверждающий полномочия представителя;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>- свидетельство ЗАГС о смерти Застрахованного или его нотариально заверенную копию. В случае смерти, наступившей за пределами РФ, необходимо предоставить подтверждение посольства или консульства того государства, которое выдало документы, что полученные документы являются официальным свидетельством этого государство о смерти;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>-  копия предусмотренного действующим законодательством документа, содержащего сведения о причине смерти Застрахованного (медицинское свидетельство о смерти, заключение судебно-медицинской экспертизы, справка о смерти и т.п.);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 xml:space="preserve">- решение суда об объявлении Застрахованного умершим (в предусмотренных законом случаях);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 xml:space="preserve">- протокол патологоанатомического вскрытия (при условии, что оно проводилось) или судебно-медицинского исследования (если вскрытие не производилось – заявление родственников об отказе от вскрытия и справка из патологоанатомического отделения, на основании которой выдается свидетельство о смерти);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>- распоряжение (завещание) Застрахованного о назначении Выгодоприобретателя (при его наличии), если оно было составлено отдельно от договора страхования;</w:t>
      </w:r>
    </w:p>
    <w:p w:rsidR="00EA5FD0" w:rsidRPr="00314B81" w:rsidRDefault="00EA5FD0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14B81">
        <w:rPr>
          <w:rFonts w:ascii="Times New Roman" w:eastAsia="Times New Roman" w:hAnsi="Times New Roman" w:cs="Times New Roman"/>
          <w:sz w:val="24"/>
        </w:rPr>
        <w:t>Наследниками Застрахованного представляется также нотариально заверенное свидетельство о вступлении в права наследования.</w:t>
      </w:r>
    </w:p>
    <w:p w:rsidR="002B786B" w:rsidRPr="00EA5FD0" w:rsidRDefault="002B786B" w:rsidP="009B2B31">
      <w:pPr>
        <w:pStyle w:val="a3"/>
        <w:numPr>
          <w:ilvl w:val="3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>В случае «Постоянной полной или частичной утраты трудоспособности в результате несчастного случая с установлением I или II групп инвалидности»: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 xml:space="preserve">-  письменное заявление о страховом случае по форме, установленной Страховщиком - уведомление об остатке задолженности Застрахованного, заверенное Кредитором и составленное не ранее даты наступления страхового случая;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 xml:space="preserve">- копия предусмотренного действующим законодательством документа, выданного соответствующим уполномоченном органом, достоверно свидетельствующего о факте и обстоятельствах наступления несчастного случая (акт о несчастном случае на производстве по форме Н-1, акт расследования несчастного случая, постановление о возбуждении или об отказе в возбуждении уголовного дела, выписка из медицинской карты амбулаторного, стационарного больного и т.п.); </w:t>
      </w:r>
    </w:p>
    <w:p w:rsidR="002B786B" w:rsidRPr="00314B81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>-  документ, удостоверяющий личность получателя выплаты (Застрахованного, Выгодоприобретателя (наследников Застрахованного, представителя Выгодоприобретателя / наследников Застрахованного);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603D39">
        <w:rPr>
          <w:rFonts w:ascii="Times New Roman" w:eastAsia="Times New Roman" w:hAnsi="Times New Roman" w:cs="Times New Roman"/>
          <w:sz w:val="24"/>
        </w:rPr>
        <w:t xml:space="preserve"> если выплату получает представитель Выгодоприобретателя (наследников Застрахованного) – нотариально удостоверенная доверенность или иной предусмотренный действующим законодательством документ, подтверждающий полномочия представителя;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03D39">
        <w:rPr>
          <w:rFonts w:ascii="Times New Roman" w:eastAsia="Times New Roman" w:hAnsi="Times New Roman" w:cs="Times New Roman"/>
          <w:sz w:val="24"/>
        </w:rPr>
        <w:t>справку учреждения медико-социальной экспертизы об установлении группы инвалидности;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603D39">
        <w:rPr>
          <w:rFonts w:ascii="Times New Roman" w:eastAsia="Times New Roman" w:hAnsi="Times New Roman" w:cs="Times New Roman"/>
          <w:sz w:val="24"/>
        </w:rPr>
        <w:t xml:space="preserve">выписку из амбулаторной карты / истории болезни;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03D39">
        <w:rPr>
          <w:rFonts w:ascii="Times New Roman" w:eastAsia="Times New Roman" w:hAnsi="Times New Roman" w:cs="Times New Roman"/>
          <w:sz w:val="24"/>
        </w:rPr>
        <w:t>направление на медико – социальную экспертизу и отрывного талона к нему (форма № 088 / у-06.).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EA5FD0" w:rsidRDefault="002B786B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>Если событие произошло за пределами территории Российской Федерации, то Страховщику должны быть предоставлены медицинские и иные документы, позволяющие идентифицировать факт страхового случая и характер полученных повреждений. Документы на иностранном языке должны подтверждаться предоставлением нотариально заверенного (апостилированного) перевода. Расходы по сбору указанных документов и их переводу оплачивает Застра</w:t>
      </w:r>
      <w:r w:rsidR="00EA5FD0">
        <w:rPr>
          <w:rFonts w:ascii="Times New Roman" w:eastAsia="Times New Roman" w:hAnsi="Times New Roman" w:cs="Times New Roman"/>
          <w:sz w:val="24"/>
        </w:rPr>
        <w:t>хованный / Выгодоприобретатель.</w:t>
      </w:r>
    </w:p>
    <w:p w:rsidR="00EA5FD0" w:rsidRDefault="002B786B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 xml:space="preserve"> Если для решения вопроса о страховой выплате Страховщику потребуется дополнительная информация, то он имеет право требовать от Застрахованного предоставления дополните</w:t>
      </w:r>
      <w:r w:rsidR="00EA5FD0">
        <w:rPr>
          <w:rFonts w:ascii="Times New Roman" w:eastAsia="Times New Roman" w:hAnsi="Times New Roman" w:cs="Times New Roman"/>
          <w:sz w:val="24"/>
        </w:rPr>
        <w:t>льной медицинской документации.</w:t>
      </w:r>
    </w:p>
    <w:p w:rsidR="00EA5FD0" w:rsidRDefault="002B786B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>В исключительных случаях Страховщик вправе запросить иные документы, если предоставленные документы не позволяют установить факт наступления и обстоятельства страхового случая.</w:t>
      </w:r>
    </w:p>
    <w:p w:rsidR="00EA5FD0" w:rsidRDefault="002B786B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>Порядок признания события Страховым случаем, а также сроки выплаты страхового возмещения находиться в компетенции Страховщика и определены Правилами Ст</w:t>
      </w:r>
      <w:r w:rsidR="00EA5FD0" w:rsidRPr="00EA5FD0">
        <w:rPr>
          <w:rFonts w:ascii="Times New Roman" w:eastAsia="Times New Roman" w:hAnsi="Times New Roman" w:cs="Times New Roman"/>
          <w:sz w:val="24"/>
        </w:rPr>
        <w:t>рахования</w:t>
      </w:r>
      <w:r w:rsidRPr="00EA5FD0">
        <w:rPr>
          <w:rFonts w:ascii="Times New Roman" w:eastAsia="Times New Roman" w:hAnsi="Times New Roman" w:cs="Times New Roman"/>
          <w:sz w:val="24"/>
        </w:rPr>
        <w:t>.</w:t>
      </w:r>
    </w:p>
    <w:p w:rsidR="00EA5FD0" w:rsidRPr="00EA5FD0" w:rsidRDefault="00EA5FD0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>Размер страховой выплаты по настоящей программе равен:</w:t>
      </w:r>
    </w:p>
    <w:p w:rsidR="00264556" w:rsidRPr="00264556" w:rsidRDefault="00EA5FD0" w:rsidP="009B2B31">
      <w:pPr>
        <w:pStyle w:val="a3"/>
        <w:numPr>
          <w:ilvl w:val="3"/>
          <w:numId w:val="10"/>
        </w:numPr>
        <w:ind w:left="0" w:firstLine="142"/>
        <w:jc w:val="both"/>
        <w:rPr>
          <w:rFonts w:ascii="Times New Roman" w:hAnsi="Times New Roman" w:cs="Times New Roman"/>
          <w:b/>
          <w:u w:val="single"/>
        </w:rPr>
      </w:pPr>
      <w:r w:rsidRPr="00264556">
        <w:rPr>
          <w:rFonts w:ascii="Times New Roman" w:eastAsia="Times New Roman" w:hAnsi="Times New Roman" w:cs="Times New Roman"/>
          <w:sz w:val="24"/>
        </w:rPr>
        <w:t xml:space="preserve"> В случае смерти или установления инвалидности </w:t>
      </w:r>
      <w:r w:rsidRPr="00264556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64556">
        <w:rPr>
          <w:rFonts w:ascii="Times New Roman" w:eastAsia="Times New Roman" w:hAnsi="Times New Roman" w:cs="Times New Roman"/>
          <w:sz w:val="24"/>
        </w:rPr>
        <w:t xml:space="preserve"> группы – 100% от размера индивидуальной страховой суммы Застрахованного на дату наступления страхового случая;</w:t>
      </w:r>
    </w:p>
    <w:p w:rsidR="00EA5FD0" w:rsidRPr="00264556" w:rsidRDefault="00EA5FD0" w:rsidP="009B2B31">
      <w:pPr>
        <w:pStyle w:val="a3"/>
        <w:numPr>
          <w:ilvl w:val="3"/>
          <w:numId w:val="10"/>
        </w:numPr>
        <w:ind w:left="0" w:firstLine="142"/>
        <w:jc w:val="both"/>
        <w:rPr>
          <w:rFonts w:ascii="Times New Roman" w:hAnsi="Times New Roman" w:cs="Times New Roman"/>
          <w:b/>
          <w:u w:val="single"/>
        </w:rPr>
      </w:pPr>
      <w:r w:rsidRPr="00264556">
        <w:rPr>
          <w:rFonts w:ascii="Times New Roman" w:eastAsia="Times New Roman" w:hAnsi="Times New Roman" w:cs="Times New Roman"/>
          <w:sz w:val="24"/>
        </w:rPr>
        <w:t xml:space="preserve">При установлении инвалидности </w:t>
      </w:r>
      <w:r w:rsidRPr="00264556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264556">
        <w:rPr>
          <w:rFonts w:ascii="Times New Roman" w:eastAsia="Times New Roman" w:hAnsi="Times New Roman" w:cs="Times New Roman"/>
          <w:sz w:val="24"/>
        </w:rPr>
        <w:t xml:space="preserve"> группы – 80 % от размера индивидуальной страховой суммы Застрахованного на дату наступления страхового случая.</w:t>
      </w:r>
    </w:p>
    <w:p w:rsidR="00264556" w:rsidRDefault="00264556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264556">
        <w:rPr>
          <w:rFonts w:ascii="Times New Roman" w:eastAsia="Times New Roman" w:hAnsi="Times New Roman" w:cs="Times New Roman"/>
          <w:sz w:val="24"/>
        </w:rPr>
        <w:t>При наступлении страхового события и признании его Страховым случаем, Страховщик осуществляет страховую выплату Выгодоприобретателю.</w:t>
      </w:r>
    </w:p>
    <w:p w:rsidR="00264556" w:rsidRPr="005A4DE6" w:rsidRDefault="00264556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5A4DE6">
        <w:rPr>
          <w:rFonts w:ascii="Times New Roman" w:eastAsia="Times New Roman" w:hAnsi="Times New Roman" w:cs="Times New Roman"/>
          <w:sz w:val="24"/>
        </w:rPr>
        <w:t>Застрахованный вправе назначить Выгодоприобретателем любое лицо по своему усмотрению.</w:t>
      </w:r>
    </w:p>
    <w:p w:rsidR="00264556" w:rsidRPr="005A4DE6" w:rsidRDefault="00264556" w:rsidP="009B2B31">
      <w:pPr>
        <w:pStyle w:val="a3"/>
        <w:shd w:val="clear" w:color="auto" w:fill="FFFFFF"/>
        <w:tabs>
          <w:tab w:val="left" w:pos="709"/>
          <w:tab w:val="left" w:pos="851"/>
        </w:tabs>
        <w:ind w:left="0" w:firstLine="142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5A4DE6">
        <w:rPr>
          <w:rFonts w:ascii="Times New Roman" w:eastAsia="Times New Roman" w:hAnsi="Times New Roman" w:cs="Times New Roman"/>
          <w:sz w:val="24"/>
        </w:rPr>
        <w:tab/>
        <w:t xml:space="preserve">В случае назначения Застрахованным лицом Выгодоприобретателем Страхователя, при наступлении страхового случая Страхователь будет являться Выгодоприрбретателем № 1 в сумме ссудной задолженности. В сумму ссудной задолженности Застрахованного </w:t>
      </w:r>
      <w:r w:rsidR="00E64383">
        <w:rPr>
          <w:rFonts w:ascii="Times New Roman" w:eastAsia="Times New Roman" w:hAnsi="Times New Roman" w:cs="Times New Roman"/>
          <w:sz w:val="24"/>
        </w:rPr>
        <w:t>перед Страхователем по кредитному договору</w:t>
      </w:r>
      <w:r w:rsidRPr="005A4DE6">
        <w:rPr>
          <w:rFonts w:ascii="Times New Roman" w:eastAsia="Times New Roman" w:hAnsi="Times New Roman" w:cs="Times New Roman"/>
          <w:sz w:val="24"/>
        </w:rPr>
        <w:t xml:space="preserve"> включаются сумма основного долга и сумма процентов  по Договору кредита/займа на дату страхового случая.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A4DE6">
        <w:rPr>
          <w:rFonts w:ascii="Times New Roman" w:eastAsia="Times New Roman" w:hAnsi="Times New Roman" w:cs="Times New Roman"/>
          <w:sz w:val="24"/>
        </w:rPr>
        <w:t>Страховая выплата направляется Выгодоприобретателем №1 на погашение Задолженности Застрахованного лица по Кредитному договору.</w:t>
      </w:r>
    </w:p>
    <w:p w:rsidR="00264556" w:rsidRPr="00E47485" w:rsidRDefault="00264556" w:rsidP="009B2B31">
      <w:pPr>
        <w:pStyle w:val="a3"/>
        <w:shd w:val="clear" w:color="auto" w:fill="FFFFFF"/>
        <w:tabs>
          <w:tab w:val="left" w:pos="709"/>
          <w:tab w:val="left" w:pos="851"/>
        </w:tabs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5A4DE6">
        <w:rPr>
          <w:rFonts w:ascii="Times New Roman" w:eastAsia="Times New Roman" w:hAnsi="Times New Roman" w:cs="Times New Roman"/>
          <w:sz w:val="24"/>
        </w:rPr>
        <w:tab/>
        <w:t>В сумме разницы между индивидуальной страховой суммой Застрахованного и суммой выплаты Выгодоприобретателю №1 Выгодоприобретателем № 2 является Застрахованный (в случае его смерти – наследники Застрахованного).</w:t>
      </w:r>
    </w:p>
    <w:p w:rsidR="002B786B" w:rsidRPr="002B786B" w:rsidRDefault="002B786B" w:rsidP="009B2B31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</w:p>
    <w:p w:rsidR="00526D26" w:rsidRPr="00EC3140" w:rsidRDefault="00EC3140" w:rsidP="009B2B31">
      <w:pPr>
        <w:shd w:val="clear" w:color="auto" w:fill="FFFFFF"/>
        <w:tabs>
          <w:tab w:val="left" w:pos="851"/>
          <w:tab w:val="left" w:pos="1134"/>
        </w:tabs>
        <w:ind w:firstLine="131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b/>
          <w:sz w:val="24"/>
        </w:rPr>
        <w:t>3.</w:t>
      </w:r>
      <w:r w:rsidR="00526D26" w:rsidRPr="00DD404F">
        <w:rPr>
          <w:rFonts w:ascii="Times New Roman" w:eastAsia="Times New Roman" w:hAnsi="Times New Roman" w:cs="Times New Roman"/>
          <w:b/>
          <w:sz w:val="24"/>
        </w:rPr>
        <w:t>Условия участия</w:t>
      </w:r>
      <w:r w:rsidR="00526D26" w:rsidRPr="00EC3140">
        <w:rPr>
          <w:rFonts w:ascii="Times New Roman" w:eastAsia="Times New Roman" w:hAnsi="Times New Roman" w:cs="Times New Roman"/>
          <w:b/>
          <w:sz w:val="24"/>
        </w:rPr>
        <w:t xml:space="preserve"> Заемщика в Программе страхования</w:t>
      </w:r>
      <w:r w:rsidR="00526D26">
        <w:rPr>
          <w:rStyle w:val="a7"/>
          <w:rFonts w:ascii="Times New Roman" w:eastAsia="Times New Roman" w:hAnsi="Times New Roman" w:cs="Times New Roman"/>
          <w:sz w:val="24"/>
        </w:rPr>
        <w:footnoteReference w:id="3"/>
      </w:r>
    </w:p>
    <w:p w:rsidR="00526D26" w:rsidRPr="00EC3140" w:rsidRDefault="00526D26" w:rsidP="009B2B31">
      <w:pPr>
        <w:pStyle w:val="a3"/>
        <w:numPr>
          <w:ilvl w:val="1"/>
          <w:numId w:val="21"/>
        </w:numPr>
        <w:shd w:val="clear" w:color="auto" w:fill="FFFFFF"/>
        <w:tabs>
          <w:tab w:val="left" w:pos="851"/>
          <w:tab w:val="left" w:pos="1134"/>
        </w:tabs>
        <w:ind w:left="0" w:firstLine="131"/>
        <w:jc w:val="both"/>
        <w:rPr>
          <w:rFonts w:ascii="Times New Roman" w:eastAsia="Times New Roman" w:hAnsi="Times New Roman" w:cs="Times New Roman"/>
          <w:sz w:val="24"/>
        </w:rPr>
      </w:pPr>
      <w:r w:rsidRPr="00EC3140">
        <w:rPr>
          <w:rFonts w:ascii="Times New Roman" w:eastAsia="Times New Roman" w:hAnsi="Times New Roman" w:cs="Times New Roman"/>
          <w:sz w:val="24"/>
        </w:rPr>
        <w:t xml:space="preserve">Заемщик потребительского кредита становится Застрахованным Лицом по Договору страхования, если он выразил своё добровольное согласие участвовать в Программе страхования и выступать Застрахованным Лицом, подписав и подав Страхователю Заявление </w:t>
      </w:r>
      <w:r w:rsidR="00284CAD">
        <w:rPr>
          <w:rFonts w:ascii="Times New Roman" w:eastAsia="Times New Roman" w:hAnsi="Times New Roman" w:cs="Times New Roman"/>
          <w:sz w:val="24"/>
        </w:rPr>
        <w:t>о назначении Выгодоприобретателя</w:t>
      </w:r>
      <w:r w:rsidRPr="00EC3140">
        <w:rPr>
          <w:rFonts w:ascii="Times New Roman" w:eastAsia="Times New Roman" w:hAnsi="Times New Roman" w:cs="Times New Roman"/>
          <w:sz w:val="24"/>
        </w:rPr>
        <w:t xml:space="preserve"> на условиях уплаты </w:t>
      </w:r>
      <w:r w:rsidRPr="00EC3140">
        <w:rPr>
          <w:rFonts w:ascii="Times New Roman" w:eastAsia="Times New Roman" w:hAnsi="Times New Roman" w:cs="Times New Roman"/>
          <w:sz w:val="24"/>
        </w:rPr>
        <w:lastRenderedPageBreak/>
        <w:t xml:space="preserve">Страхователю платы за участие в Программе страхования в размере </w:t>
      </w:r>
      <w:r w:rsidR="009969E2">
        <w:rPr>
          <w:rFonts w:ascii="Times New Roman" w:eastAsia="Times New Roman" w:hAnsi="Times New Roman" w:cs="Times New Roman"/>
          <w:sz w:val="24"/>
        </w:rPr>
        <w:t xml:space="preserve">от </w:t>
      </w:r>
      <w:r w:rsidR="00284CAD">
        <w:rPr>
          <w:rFonts w:ascii="Times New Roman" w:eastAsia="Times New Roman" w:hAnsi="Times New Roman" w:cs="Times New Roman"/>
          <w:sz w:val="24"/>
        </w:rPr>
        <w:t>2</w:t>
      </w:r>
      <w:r w:rsidR="009969E2">
        <w:rPr>
          <w:rFonts w:ascii="Times New Roman" w:eastAsia="Times New Roman" w:hAnsi="Times New Roman" w:cs="Times New Roman"/>
          <w:sz w:val="24"/>
        </w:rPr>
        <w:t xml:space="preserve"> до </w:t>
      </w:r>
      <w:r w:rsidR="00284CAD">
        <w:rPr>
          <w:rFonts w:ascii="Times New Roman" w:eastAsia="Times New Roman" w:hAnsi="Times New Roman" w:cs="Times New Roman"/>
          <w:sz w:val="24"/>
        </w:rPr>
        <w:t>10</w:t>
      </w:r>
      <w:r w:rsidR="009969E2">
        <w:rPr>
          <w:rFonts w:ascii="Times New Roman" w:eastAsia="Times New Roman" w:hAnsi="Times New Roman" w:cs="Times New Roman"/>
          <w:sz w:val="24"/>
        </w:rPr>
        <w:t xml:space="preserve">% </w:t>
      </w:r>
      <w:r w:rsidRPr="00EC3140">
        <w:rPr>
          <w:rFonts w:ascii="Times New Roman" w:eastAsia="Times New Roman" w:hAnsi="Times New Roman" w:cs="Times New Roman"/>
          <w:sz w:val="24"/>
        </w:rPr>
        <w:t xml:space="preserve"> от суммы </w:t>
      </w:r>
      <w:r w:rsidRPr="009969E2">
        <w:rPr>
          <w:rFonts w:ascii="Times New Roman" w:eastAsia="Times New Roman" w:hAnsi="Times New Roman" w:cs="Times New Roman"/>
          <w:sz w:val="24"/>
        </w:rPr>
        <w:t>кредита</w:t>
      </w:r>
      <w:r w:rsidR="009969E2">
        <w:rPr>
          <w:rFonts w:ascii="Times New Roman" w:eastAsia="Times New Roman" w:hAnsi="Times New Roman" w:cs="Times New Roman"/>
          <w:sz w:val="24"/>
        </w:rPr>
        <w:t xml:space="preserve"> (в зависимости от срока действия кредитного договора), </w:t>
      </w:r>
      <w:r w:rsidRPr="00EC3140">
        <w:rPr>
          <w:rFonts w:ascii="Times New Roman" w:eastAsia="Times New Roman" w:hAnsi="Times New Roman" w:cs="Times New Roman"/>
          <w:sz w:val="24"/>
        </w:rPr>
        <w:t xml:space="preserve"> в порядке и сроки, определяемые Страхователем (плата за участие в Программе страхования)</w:t>
      </w:r>
      <w:r w:rsidR="009969E2">
        <w:rPr>
          <w:rFonts w:ascii="Times New Roman" w:eastAsia="Times New Roman" w:hAnsi="Times New Roman" w:cs="Times New Roman"/>
          <w:sz w:val="24"/>
        </w:rPr>
        <w:t>.</w:t>
      </w:r>
    </w:p>
    <w:p w:rsidR="00526D26" w:rsidRPr="00526D26" w:rsidRDefault="00526D26" w:rsidP="009B2B31">
      <w:pPr>
        <w:pStyle w:val="a3"/>
        <w:shd w:val="clear" w:color="auto" w:fill="FFFFFF"/>
        <w:tabs>
          <w:tab w:val="left" w:pos="851"/>
          <w:tab w:val="left" w:pos="1134"/>
        </w:tabs>
        <w:ind w:left="0" w:firstLine="131"/>
        <w:jc w:val="both"/>
        <w:rPr>
          <w:rFonts w:ascii="Times New Roman" w:eastAsia="Times New Roman" w:hAnsi="Times New Roman" w:cs="Times New Roman"/>
          <w:sz w:val="24"/>
        </w:rPr>
      </w:pPr>
      <w:r w:rsidRPr="00526D26">
        <w:rPr>
          <w:rFonts w:ascii="Times New Roman" w:eastAsia="Times New Roman" w:hAnsi="Times New Roman" w:cs="Times New Roman"/>
          <w:sz w:val="24"/>
        </w:rPr>
        <w:t>Плата за участие в Программе страхования, взимаемая Страхователем с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заемщика, является платой за дополнительно оказываемую Страхователем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заемщику потребительского кредита услугу по его включению в Программу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страхования и не является страховой премией, уплачиваемой Страхователем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Страховщику по Договору Страхования. Данная плата представляет собой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компенсацию расходов Страхователя, понесенных им в связи с оказанием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 xml:space="preserve">Страхователем заемщику данной услуги (а именно </w:t>
      </w:r>
      <w:r w:rsidR="00420B5B">
        <w:rPr>
          <w:rFonts w:ascii="Times New Roman" w:eastAsia="Times New Roman" w:hAnsi="Times New Roman" w:cs="Times New Roman"/>
          <w:sz w:val="24"/>
        </w:rPr>
        <w:t xml:space="preserve">- </w:t>
      </w:r>
      <w:r w:rsidRPr="00526D26">
        <w:rPr>
          <w:rFonts w:ascii="Times New Roman" w:eastAsia="Times New Roman" w:hAnsi="Times New Roman" w:cs="Times New Roman"/>
          <w:sz w:val="24"/>
        </w:rPr>
        <w:t>расходов Страхователя, связанных с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организацией и администрированием Программы страхования, сбором,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обработкой и передачей сведений о Застрахованном Лице Страховщику,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информационной поддержкой Застрахованного Лица/законных представителей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 xml:space="preserve">Застрахованного </w:t>
      </w:r>
      <w:r>
        <w:rPr>
          <w:rFonts w:ascii="Times New Roman" w:eastAsia="Times New Roman" w:hAnsi="Times New Roman" w:cs="Times New Roman"/>
          <w:sz w:val="24"/>
        </w:rPr>
        <w:t>л</w:t>
      </w:r>
      <w:r w:rsidRPr="00526D26">
        <w:rPr>
          <w:rFonts w:ascii="Times New Roman" w:eastAsia="Times New Roman" w:hAnsi="Times New Roman" w:cs="Times New Roman"/>
          <w:sz w:val="24"/>
        </w:rPr>
        <w:t>ица по Программе страхования, организацией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взаимодействия и документооборота между Застрахованным Лицом/законными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представителями Застрахованного Лица и Страховщиком при наступлении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 xml:space="preserve">Страхового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526D26">
        <w:rPr>
          <w:rFonts w:ascii="Times New Roman" w:eastAsia="Times New Roman" w:hAnsi="Times New Roman" w:cs="Times New Roman"/>
          <w:sz w:val="24"/>
        </w:rPr>
        <w:t>лучая, организацией погашения задолженности Застрахованного</w:t>
      </w:r>
      <w:r>
        <w:rPr>
          <w:rFonts w:ascii="Times New Roman" w:eastAsia="Times New Roman" w:hAnsi="Times New Roman" w:cs="Times New Roman"/>
          <w:sz w:val="24"/>
        </w:rPr>
        <w:t xml:space="preserve"> л</w:t>
      </w:r>
      <w:r w:rsidRPr="00526D26">
        <w:rPr>
          <w:rFonts w:ascii="Times New Roman" w:eastAsia="Times New Roman" w:hAnsi="Times New Roman" w:cs="Times New Roman"/>
          <w:sz w:val="24"/>
        </w:rPr>
        <w:t>ица по Кредитному договору за счет страховой выплаты, и прочие расходы).</w:t>
      </w:r>
    </w:p>
    <w:p w:rsidR="00284CAD" w:rsidRPr="007B0B49" w:rsidRDefault="00420B5B" w:rsidP="0028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5B">
        <w:rPr>
          <w:rFonts w:ascii="Times New Roman" w:eastAsia="Times New Roman" w:hAnsi="Times New Roman" w:cs="Times New Roman"/>
          <w:sz w:val="24"/>
        </w:rPr>
        <w:t>В случае исключения из списка Застрахованных Лиц (прекращения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участия в Программе страхования) возврат платы за участие в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Программе страхования, ранее уплаченной заемщиком, не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производится.</w:t>
      </w:r>
      <w:r w:rsidRPr="00420B5B">
        <w:rPr>
          <w:rFonts w:ascii="Times New Roman" w:eastAsia="Times New Roman" w:hAnsi="Times New Roman" w:cs="Times New Roman"/>
          <w:sz w:val="24"/>
        </w:rPr>
        <w:cr/>
      </w:r>
      <w:r w:rsidR="00526D26" w:rsidRPr="00526D26">
        <w:rPr>
          <w:rFonts w:ascii="Times New Roman" w:eastAsia="Times New Roman" w:hAnsi="Times New Roman" w:cs="Times New Roman"/>
          <w:sz w:val="24"/>
        </w:rPr>
        <w:cr/>
      </w:r>
      <w:r w:rsidR="00EC3140">
        <w:rPr>
          <w:rFonts w:ascii="Times New Roman" w:eastAsia="Times New Roman" w:hAnsi="Times New Roman" w:cs="Times New Roman"/>
          <w:sz w:val="24"/>
        </w:rPr>
        <w:t xml:space="preserve">3.2. </w:t>
      </w:r>
      <w:r w:rsidRPr="00420B5B">
        <w:rPr>
          <w:rFonts w:ascii="Times New Roman" w:eastAsia="Times New Roman" w:hAnsi="Times New Roman" w:cs="Times New Roman"/>
          <w:sz w:val="24"/>
        </w:rPr>
        <w:t>Участие заемщика в Программе страхования является добровольным</w:t>
      </w:r>
      <w:r w:rsidR="0006555F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и не является обязательным условием для получения кредита</w:t>
      </w:r>
      <w:r w:rsidR="00284CAD">
        <w:rPr>
          <w:rFonts w:ascii="Times New Roman" w:eastAsia="Times New Roman" w:hAnsi="Times New Roman" w:cs="Times New Roman"/>
          <w:sz w:val="24"/>
        </w:rPr>
        <w:t>.</w:t>
      </w:r>
      <w:r w:rsidRPr="00420B5B">
        <w:rPr>
          <w:rFonts w:ascii="Times New Roman" w:eastAsia="Times New Roman" w:hAnsi="Times New Roman" w:cs="Times New Roman"/>
          <w:sz w:val="24"/>
        </w:rPr>
        <w:t xml:space="preserve"> </w:t>
      </w:r>
      <w:r w:rsidR="00284CAD" w:rsidRPr="007B0B49">
        <w:rPr>
          <w:rFonts w:ascii="Times New Roman" w:hAnsi="Times New Roman" w:cs="Times New Roman"/>
          <w:sz w:val="24"/>
          <w:szCs w:val="24"/>
        </w:rPr>
        <w:t>Неучастие заемщика в Программе</w:t>
      </w:r>
      <w:r w:rsidR="00284CAD">
        <w:rPr>
          <w:rFonts w:ascii="Times New Roman" w:hAnsi="Times New Roman" w:cs="Times New Roman"/>
          <w:sz w:val="24"/>
          <w:szCs w:val="24"/>
        </w:rPr>
        <w:t xml:space="preserve"> </w:t>
      </w:r>
      <w:r w:rsidR="00284CAD" w:rsidRPr="007B0B49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284CAD">
        <w:rPr>
          <w:rFonts w:ascii="Times New Roman" w:hAnsi="Times New Roman" w:cs="Times New Roman"/>
          <w:sz w:val="24"/>
          <w:szCs w:val="24"/>
        </w:rPr>
        <w:t xml:space="preserve">не </w:t>
      </w:r>
      <w:r w:rsidR="00284CAD" w:rsidRPr="007B0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84CAD" w:rsidRPr="00A953F1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284CAD" w:rsidRPr="007B0B49">
        <w:rPr>
          <w:rFonts w:ascii="Times New Roman" w:hAnsi="Times New Roman" w:cs="Times New Roman"/>
          <w:sz w:val="24"/>
          <w:szCs w:val="24"/>
        </w:rPr>
        <w:t>для отказа Страхователя в выдаче</w:t>
      </w:r>
      <w:r w:rsidR="00284CAD">
        <w:rPr>
          <w:rFonts w:ascii="Times New Roman" w:hAnsi="Times New Roman" w:cs="Times New Roman"/>
          <w:sz w:val="24"/>
          <w:szCs w:val="24"/>
        </w:rPr>
        <w:t xml:space="preserve"> </w:t>
      </w:r>
      <w:r w:rsidR="00284CAD" w:rsidRPr="007B0B49">
        <w:rPr>
          <w:rFonts w:ascii="Times New Roman" w:hAnsi="Times New Roman" w:cs="Times New Roman"/>
          <w:sz w:val="24"/>
          <w:szCs w:val="24"/>
        </w:rPr>
        <w:t>потребительского кредита.</w:t>
      </w:r>
      <w:r w:rsidR="00284CAD">
        <w:rPr>
          <w:rFonts w:ascii="Times New Roman" w:hAnsi="Times New Roman" w:cs="Times New Roman"/>
          <w:sz w:val="24"/>
          <w:szCs w:val="24"/>
        </w:rPr>
        <w:t xml:space="preserve"> В случае неучастия </w:t>
      </w:r>
      <w:r w:rsidR="00284CAD" w:rsidRPr="007B0B49">
        <w:rPr>
          <w:rFonts w:ascii="Times New Roman" w:hAnsi="Times New Roman" w:cs="Times New Roman"/>
          <w:sz w:val="24"/>
          <w:szCs w:val="24"/>
        </w:rPr>
        <w:t>заемщика в Программе</w:t>
      </w:r>
      <w:r w:rsidR="00284CAD">
        <w:rPr>
          <w:rFonts w:ascii="Times New Roman" w:hAnsi="Times New Roman" w:cs="Times New Roman"/>
          <w:sz w:val="24"/>
          <w:szCs w:val="24"/>
        </w:rPr>
        <w:t xml:space="preserve"> </w:t>
      </w:r>
      <w:r w:rsidR="00284CAD" w:rsidRPr="007B0B49">
        <w:rPr>
          <w:rFonts w:ascii="Times New Roman" w:hAnsi="Times New Roman" w:cs="Times New Roman"/>
          <w:sz w:val="24"/>
          <w:szCs w:val="24"/>
        </w:rPr>
        <w:t>страхования</w:t>
      </w:r>
      <w:r w:rsidR="00284CAD">
        <w:rPr>
          <w:rFonts w:ascii="Times New Roman" w:hAnsi="Times New Roman" w:cs="Times New Roman"/>
          <w:sz w:val="24"/>
          <w:szCs w:val="24"/>
        </w:rPr>
        <w:t xml:space="preserve"> процентная ставка по кредиту увеличивается на 2 пункта (от действующей на момент выдачи кредита ставки по соответствующему продукту).</w:t>
      </w:r>
    </w:p>
    <w:p w:rsidR="00420B5B" w:rsidRPr="00420B5B" w:rsidRDefault="00420B5B" w:rsidP="009B2B31">
      <w:pPr>
        <w:pStyle w:val="a3"/>
        <w:shd w:val="clear" w:color="auto" w:fill="FFFFFF"/>
        <w:tabs>
          <w:tab w:val="left" w:pos="851"/>
          <w:tab w:val="left" w:pos="1134"/>
        </w:tabs>
        <w:ind w:left="0" w:firstLine="131"/>
        <w:jc w:val="both"/>
        <w:rPr>
          <w:rFonts w:ascii="Times New Roman" w:eastAsia="Times New Roman" w:hAnsi="Times New Roman" w:cs="Times New Roman"/>
          <w:sz w:val="24"/>
        </w:rPr>
      </w:pPr>
      <w:r w:rsidRPr="00420B5B">
        <w:rPr>
          <w:rFonts w:ascii="Times New Roman" w:eastAsia="Times New Roman" w:hAnsi="Times New Roman" w:cs="Times New Roman"/>
          <w:sz w:val="24"/>
        </w:rPr>
        <w:t>Банк не препятствует заемщикам страховаться в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любых страховых компаниях, если они желают добровольно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застраховаться, и назначать выгодоприобретателя по своему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усмотрению.</w:t>
      </w:r>
    </w:p>
    <w:p w:rsidR="00CC292C" w:rsidRPr="00B05EB2" w:rsidRDefault="00EC3140" w:rsidP="009B2B31">
      <w:pPr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 w:rsidR="00CC292C" w:rsidRPr="00EC3140">
        <w:rPr>
          <w:rFonts w:ascii="Times New Roman" w:eastAsia="Times New Roman" w:hAnsi="Times New Roman" w:cs="Times New Roman"/>
          <w:sz w:val="24"/>
        </w:rPr>
        <w:t xml:space="preserve"> До подключения к Программе страхования Банка и до подписания соответствующих документов Заемщику для ознакомления в обяза</w:t>
      </w:r>
      <w:r w:rsidR="005A4DE6">
        <w:rPr>
          <w:rFonts w:ascii="Times New Roman" w:eastAsia="Times New Roman" w:hAnsi="Times New Roman" w:cs="Times New Roman"/>
          <w:sz w:val="24"/>
        </w:rPr>
        <w:t>тельном порядке предоставляются</w:t>
      </w:r>
      <w:r w:rsidR="00440D3B">
        <w:rPr>
          <w:rFonts w:ascii="Times New Roman" w:eastAsia="Times New Roman" w:hAnsi="Times New Roman" w:cs="Times New Roman"/>
          <w:sz w:val="24"/>
        </w:rPr>
        <w:t>:</w:t>
      </w:r>
    </w:p>
    <w:p w:rsidR="00CC292C" w:rsidRPr="002606D8" w:rsidRDefault="00CC292C" w:rsidP="009B2B31">
      <w:pPr>
        <w:pStyle w:val="a3"/>
        <w:numPr>
          <w:ilvl w:val="0"/>
          <w:numId w:val="20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606D8">
        <w:rPr>
          <w:rFonts w:ascii="Times New Roman" w:eastAsia="Times New Roman" w:hAnsi="Times New Roman" w:cs="Times New Roman"/>
          <w:sz w:val="24"/>
        </w:rPr>
        <w:t>Настоящая Программа;</w:t>
      </w:r>
    </w:p>
    <w:p w:rsidR="00CC292C" w:rsidRPr="002606D8" w:rsidRDefault="00CC292C" w:rsidP="009B2B31">
      <w:pPr>
        <w:pStyle w:val="a3"/>
        <w:numPr>
          <w:ilvl w:val="0"/>
          <w:numId w:val="20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</w:rPr>
      </w:pPr>
      <w:r w:rsidRPr="00440D3B">
        <w:rPr>
          <w:rFonts w:ascii="Times New Roman" w:eastAsia="Times New Roman" w:hAnsi="Times New Roman" w:cs="Times New Roman"/>
          <w:sz w:val="24"/>
        </w:rPr>
        <w:t xml:space="preserve">Копия коллективного договора добровольного страхования заемщиков от </w:t>
      </w:r>
      <w:r w:rsidR="008B64F3">
        <w:rPr>
          <w:rFonts w:ascii="Times New Roman" w:eastAsia="Times New Roman" w:hAnsi="Times New Roman" w:cs="Times New Roman"/>
          <w:sz w:val="24"/>
        </w:rPr>
        <w:t>____________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="008B64F3">
        <w:rPr>
          <w:rFonts w:ascii="Times New Roman" w:eastAsia="Times New Roman" w:hAnsi="Times New Roman" w:cs="Times New Roman"/>
          <w:sz w:val="24"/>
        </w:rPr>
        <w:t>201</w:t>
      </w:r>
      <w:r w:rsidR="00632F47" w:rsidRPr="00440D3B">
        <w:rPr>
          <w:rFonts w:ascii="Times New Roman" w:eastAsia="Times New Roman" w:hAnsi="Times New Roman" w:cs="Times New Roman"/>
          <w:sz w:val="24"/>
        </w:rPr>
        <w:t>5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Pr="00440D3B">
        <w:rPr>
          <w:rFonts w:ascii="Times New Roman" w:eastAsia="Times New Roman" w:hAnsi="Times New Roman" w:cs="Times New Roman"/>
          <w:sz w:val="24"/>
        </w:rPr>
        <w:t>г.,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2606D8">
        <w:rPr>
          <w:rFonts w:ascii="Times New Roman" w:eastAsia="Times New Roman" w:hAnsi="Times New Roman" w:cs="Times New Roman"/>
          <w:sz w:val="24"/>
        </w:rPr>
        <w:t>заключенного между Банком и Страховой компанией, на основании которого Заемщик будет застрахован в случае изъявления желания воспользоваться настоящей программой страхования;</w:t>
      </w:r>
    </w:p>
    <w:p w:rsidR="00CC292C" w:rsidRPr="001F3ADD" w:rsidRDefault="00CC292C" w:rsidP="009B2B31">
      <w:pPr>
        <w:pStyle w:val="a3"/>
        <w:numPr>
          <w:ilvl w:val="0"/>
          <w:numId w:val="20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606D8">
        <w:rPr>
          <w:rFonts w:ascii="Times New Roman" w:eastAsia="Times New Roman" w:hAnsi="Times New Roman" w:cs="Times New Roman"/>
          <w:sz w:val="24"/>
        </w:rPr>
        <w:t xml:space="preserve">Правила страхования «Правила добровольного страхования заемщиков от несчастных случаев и болезней» от </w:t>
      </w:r>
      <w:r w:rsidR="00E20C16">
        <w:rPr>
          <w:rFonts w:ascii="Times New Roman" w:hAnsi="Times New Roman" w:cs="Times New Roman"/>
          <w:sz w:val="24"/>
          <w:szCs w:val="24"/>
        </w:rPr>
        <w:t>20.11.2014</w:t>
      </w:r>
      <w:r w:rsidRPr="002606D8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F3ADD" w:rsidRPr="001F3ADD" w:rsidRDefault="001F3ADD" w:rsidP="00DD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40D3B">
        <w:rPr>
          <w:rFonts w:ascii="Times New Roman" w:eastAsia="Times New Roman" w:hAnsi="Times New Roman" w:cs="Times New Roman"/>
          <w:b/>
          <w:sz w:val="24"/>
        </w:rPr>
        <w:t>С настоящими документами клиент м</w:t>
      </w:r>
      <w:r w:rsidR="00440D3B" w:rsidRPr="00440D3B">
        <w:rPr>
          <w:rFonts w:ascii="Times New Roman" w:eastAsia="Times New Roman" w:hAnsi="Times New Roman" w:cs="Times New Roman"/>
          <w:b/>
          <w:sz w:val="24"/>
        </w:rPr>
        <w:t xml:space="preserve">ожет ознакомиться на сайте </w:t>
      </w:r>
      <w:r w:rsidR="008B64F3">
        <w:rPr>
          <w:rFonts w:ascii="Times New Roman" w:eastAsia="Times New Roman" w:hAnsi="Times New Roman" w:cs="Times New Roman"/>
          <w:b/>
          <w:sz w:val="24"/>
        </w:rPr>
        <w:t>ОО</w:t>
      </w:r>
      <w:r w:rsidR="00440D3B" w:rsidRPr="00440D3B">
        <w:rPr>
          <w:rFonts w:ascii="Times New Roman" w:eastAsia="Times New Roman" w:hAnsi="Times New Roman" w:cs="Times New Roman"/>
          <w:b/>
          <w:sz w:val="24"/>
        </w:rPr>
        <w:t>О «</w:t>
      </w:r>
      <w:r w:rsidR="008B64F3">
        <w:rPr>
          <w:rFonts w:ascii="Times New Roman" w:eastAsia="Times New Roman" w:hAnsi="Times New Roman" w:cs="Times New Roman"/>
          <w:b/>
          <w:sz w:val="24"/>
        </w:rPr>
        <w:t>Камкомбанк</w:t>
      </w:r>
      <w:r w:rsidR="00440D3B" w:rsidRPr="00440D3B">
        <w:rPr>
          <w:rFonts w:ascii="Times New Roman" w:eastAsia="Times New Roman" w:hAnsi="Times New Roman" w:cs="Times New Roman"/>
          <w:b/>
          <w:sz w:val="24"/>
        </w:rPr>
        <w:t>»: http://www.</w:t>
      </w:r>
      <w:r w:rsidR="008B64F3">
        <w:rPr>
          <w:rFonts w:ascii="Times New Roman" w:eastAsia="Times New Roman" w:hAnsi="Times New Roman" w:cs="Times New Roman"/>
          <w:b/>
          <w:sz w:val="24"/>
          <w:lang w:val="en-US"/>
        </w:rPr>
        <w:t>kamkom</w:t>
      </w:r>
      <w:r w:rsidR="00440D3B" w:rsidRPr="00440D3B">
        <w:rPr>
          <w:rFonts w:ascii="Times New Roman" w:eastAsia="Times New Roman" w:hAnsi="Times New Roman" w:cs="Times New Roman"/>
          <w:b/>
          <w:sz w:val="24"/>
        </w:rPr>
        <w:t>bank.ru/</w:t>
      </w:r>
    </w:p>
    <w:p w:rsidR="00314B81" w:rsidRPr="00EC3140" w:rsidRDefault="00EC3140" w:rsidP="00DD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</w:t>
      </w:r>
      <w:r w:rsidR="00314B81" w:rsidRPr="00EC3140">
        <w:rPr>
          <w:rFonts w:ascii="Times New Roman" w:eastAsia="Times New Roman" w:hAnsi="Times New Roman" w:cs="Times New Roman"/>
          <w:sz w:val="24"/>
        </w:rPr>
        <w:t>Клиент</w:t>
      </w:r>
      <w:r w:rsidR="002606D8" w:rsidRPr="00EC3140">
        <w:rPr>
          <w:rFonts w:ascii="Times New Roman" w:eastAsia="Times New Roman" w:hAnsi="Times New Roman" w:cs="Times New Roman"/>
          <w:sz w:val="24"/>
        </w:rPr>
        <w:t xml:space="preserve"> (Заемщик)</w:t>
      </w:r>
      <w:r w:rsidR="00314B81" w:rsidRPr="00EC3140">
        <w:rPr>
          <w:rFonts w:ascii="Times New Roman" w:eastAsia="Times New Roman" w:hAnsi="Times New Roman" w:cs="Times New Roman"/>
          <w:sz w:val="24"/>
        </w:rPr>
        <w:t xml:space="preserve"> считается Застрахованным лицом при подписани</w:t>
      </w:r>
      <w:r w:rsidR="002606D8" w:rsidRPr="00EC3140">
        <w:rPr>
          <w:rFonts w:ascii="Times New Roman" w:eastAsia="Times New Roman" w:hAnsi="Times New Roman" w:cs="Times New Roman"/>
          <w:sz w:val="24"/>
        </w:rPr>
        <w:t>и</w:t>
      </w:r>
      <w:r w:rsidR="00314B81" w:rsidRPr="00EC3140">
        <w:rPr>
          <w:rFonts w:ascii="Times New Roman" w:eastAsia="Times New Roman" w:hAnsi="Times New Roman" w:cs="Times New Roman"/>
          <w:sz w:val="24"/>
        </w:rPr>
        <w:t xml:space="preserve"> им следующих документов: </w:t>
      </w:r>
    </w:p>
    <w:p w:rsidR="006847C8" w:rsidRDefault="00EC3140" w:rsidP="00DD4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3.4.1.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="006847C8">
        <w:rPr>
          <w:rFonts w:ascii="Times New Roman" w:eastAsia="Times New Roman" w:hAnsi="Times New Roman" w:cs="Times New Roman"/>
          <w:sz w:val="24"/>
        </w:rPr>
        <w:t>Кредитного договора, Графика платеж</w:t>
      </w:r>
      <w:r w:rsidR="008B64F3">
        <w:rPr>
          <w:rFonts w:ascii="Times New Roman" w:eastAsia="Times New Roman" w:hAnsi="Times New Roman" w:cs="Times New Roman"/>
          <w:sz w:val="24"/>
        </w:rPr>
        <w:t>ей по потребительскому кредиту</w:t>
      </w:r>
      <w:r w:rsidR="00623C37">
        <w:rPr>
          <w:rFonts w:ascii="Times New Roman" w:hAnsi="Times New Roman" w:cs="Times New Roman"/>
          <w:sz w:val="24"/>
          <w:szCs w:val="24"/>
        </w:rPr>
        <w:t>.</w:t>
      </w:r>
    </w:p>
    <w:p w:rsidR="00314B81" w:rsidRDefault="00EC3140" w:rsidP="009B2B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3.4.2.</w:t>
      </w:r>
      <w:r w:rsidR="00623C37">
        <w:rPr>
          <w:rFonts w:ascii="Times New Roman" w:eastAsia="Times New Roman" w:hAnsi="Times New Roman" w:cs="Times New Roman"/>
          <w:sz w:val="24"/>
        </w:rPr>
        <w:t xml:space="preserve"> Д</w:t>
      </w:r>
      <w:r w:rsidR="00126AD9" w:rsidRPr="00EC3140">
        <w:rPr>
          <w:rFonts w:ascii="Times New Roman" w:eastAsia="Times New Roman" w:hAnsi="Times New Roman" w:cs="Times New Roman"/>
          <w:sz w:val="24"/>
        </w:rPr>
        <w:t xml:space="preserve">окументы Страховой копании: Заявление </w:t>
      </w:r>
      <w:r w:rsidR="008B64F3" w:rsidRPr="008B64F3">
        <w:rPr>
          <w:rFonts w:ascii="Times New Roman" w:eastAsia="Times New Roman" w:hAnsi="Times New Roman" w:cs="Times New Roman"/>
          <w:sz w:val="24"/>
        </w:rPr>
        <w:t>о</w:t>
      </w:r>
      <w:r w:rsidR="00126AD9" w:rsidRPr="00EC3140">
        <w:rPr>
          <w:rFonts w:ascii="Times New Roman" w:eastAsia="Times New Roman" w:hAnsi="Times New Roman" w:cs="Times New Roman"/>
          <w:sz w:val="24"/>
        </w:rPr>
        <w:t xml:space="preserve"> назначени</w:t>
      </w:r>
      <w:r w:rsidR="008B64F3">
        <w:rPr>
          <w:rFonts w:ascii="Times New Roman" w:eastAsia="Times New Roman" w:hAnsi="Times New Roman" w:cs="Times New Roman"/>
          <w:sz w:val="24"/>
        </w:rPr>
        <w:t>и</w:t>
      </w:r>
      <w:r w:rsidR="00126AD9" w:rsidRPr="00EC3140">
        <w:rPr>
          <w:rFonts w:ascii="Times New Roman" w:eastAsia="Times New Roman" w:hAnsi="Times New Roman" w:cs="Times New Roman"/>
          <w:sz w:val="24"/>
        </w:rPr>
        <w:t xml:space="preserve"> </w:t>
      </w:r>
      <w:r w:rsidR="00314B81" w:rsidRPr="00EC3140">
        <w:rPr>
          <w:rFonts w:ascii="Times New Roman" w:eastAsia="Times New Roman" w:hAnsi="Times New Roman" w:cs="Times New Roman"/>
          <w:sz w:val="24"/>
        </w:rPr>
        <w:t>Выгодоприобретателя, Декларацию.</w:t>
      </w:r>
    </w:p>
    <w:p w:rsidR="007A2F0C" w:rsidRPr="00623C37" w:rsidRDefault="00623C37" w:rsidP="009B2B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3.4.3.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="00314B81" w:rsidRPr="00623C37">
        <w:rPr>
          <w:rFonts w:ascii="Times New Roman" w:eastAsia="Times New Roman" w:hAnsi="Times New Roman" w:cs="Times New Roman"/>
          <w:sz w:val="24"/>
        </w:rPr>
        <w:t>Подписывая указанные документы</w:t>
      </w:r>
      <w:r w:rsidR="00DD404F">
        <w:rPr>
          <w:rFonts w:ascii="Times New Roman" w:eastAsia="Times New Roman" w:hAnsi="Times New Roman" w:cs="Times New Roman"/>
          <w:sz w:val="24"/>
        </w:rPr>
        <w:t>,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="00922504" w:rsidRPr="00623C37">
        <w:rPr>
          <w:rFonts w:ascii="Times New Roman" w:eastAsia="Times New Roman" w:hAnsi="Times New Roman" w:cs="Times New Roman"/>
          <w:sz w:val="24"/>
        </w:rPr>
        <w:t xml:space="preserve">Заемщик дает </w:t>
      </w:r>
      <w:r w:rsidR="00922504" w:rsidRPr="00626365">
        <w:rPr>
          <w:rFonts w:ascii="Times New Roman" w:eastAsia="Times New Roman" w:hAnsi="Times New Roman" w:cs="Times New Roman"/>
          <w:sz w:val="24"/>
        </w:rPr>
        <w:t>все</w:t>
      </w:r>
      <w:r w:rsidR="00922504" w:rsidRPr="00623C37">
        <w:rPr>
          <w:rFonts w:ascii="Times New Roman" w:eastAsia="Times New Roman" w:hAnsi="Times New Roman" w:cs="Times New Roman"/>
          <w:sz w:val="24"/>
        </w:rPr>
        <w:t xml:space="preserve"> согласия, </w:t>
      </w:r>
      <w:r w:rsidR="007A2F0C" w:rsidRPr="00623C37">
        <w:rPr>
          <w:rFonts w:ascii="Times New Roman" w:eastAsia="Times New Roman" w:hAnsi="Times New Roman" w:cs="Times New Roman"/>
          <w:sz w:val="24"/>
        </w:rPr>
        <w:t xml:space="preserve">предусмотренные Федеральным законом от 27.07.2006 г.  №152-ФЗ «О персональных данных». Все </w:t>
      </w:r>
      <w:r w:rsidR="00126AD9" w:rsidRPr="00623C37">
        <w:rPr>
          <w:rFonts w:ascii="Times New Roman" w:eastAsia="Times New Roman" w:hAnsi="Times New Roman" w:cs="Times New Roman"/>
          <w:sz w:val="24"/>
        </w:rPr>
        <w:t xml:space="preserve">полученные персональные данные </w:t>
      </w:r>
      <w:r w:rsidR="007A2F0C" w:rsidRPr="00623C37">
        <w:rPr>
          <w:rFonts w:ascii="Times New Roman" w:eastAsia="Times New Roman" w:hAnsi="Times New Roman" w:cs="Times New Roman"/>
          <w:sz w:val="24"/>
        </w:rPr>
        <w:t>Заемщика используются исключительно для исполнения договора страхования.</w:t>
      </w:r>
    </w:p>
    <w:p w:rsidR="00DB5627" w:rsidRPr="00DD404F" w:rsidRDefault="00DD404F" w:rsidP="00DD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4. </w:t>
      </w:r>
      <w:r w:rsidR="00880C87" w:rsidRPr="00DD404F">
        <w:rPr>
          <w:rFonts w:ascii="Times New Roman" w:eastAsia="Times New Roman" w:hAnsi="Times New Roman" w:cs="Times New Roman"/>
          <w:b/>
          <w:sz w:val="24"/>
        </w:rPr>
        <w:t>Прекращение участие клиента в программе страхования.</w:t>
      </w:r>
    </w:p>
    <w:p w:rsidR="00EC3140" w:rsidRPr="00EC3140" w:rsidRDefault="00EC3140" w:rsidP="009B2B31">
      <w:pPr>
        <w:pStyle w:val="a3"/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3140" w:rsidRPr="00420B5B" w:rsidRDefault="00EC3140" w:rsidP="009B2B31">
      <w:pPr>
        <w:pStyle w:val="a3"/>
        <w:numPr>
          <w:ilvl w:val="1"/>
          <w:numId w:val="24"/>
        </w:numPr>
        <w:shd w:val="clear" w:color="auto" w:fill="FFFFFF"/>
        <w:tabs>
          <w:tab w:val="left" w:pos="142"/>
          <w:tab w:val="left" w:pos="709"/>
        </w:tabs>
        <w:ind w:left="0" w:firstLine="46"/>
        <w:jc w:val="both"/>
        <w:rPr>
          <w:rFonts w:ascii="Times New Roman" w:eastAsia="Times New Roman" w:hAnsi="Times New Roman" w:cs="Times New Roman"/>
          <w:sz w:val="24"/>
        </w:rPr>
      </w:pPr>
      <w:r w:rsidRPr="00420B5B">
        <w:rPr>
          <w:rFonts w:ascii="Times New Roman" w:eastAsia="Times New Roman" w:hAnsi="Times New Roman" w:cs="Times New Roman"/>
          <w:sz w:val="24"/>
        </w:rPr>
        <w:t>Программа страхования действует в отношении заемщика до тех пор,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пока её действие не будет прекращено по одному из следующих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оснований:</w:t>
      </w:r>
    </w:p>
    <w:p w:rsidR="00EC3140" w:rsidRPr="00EC3140" w:rsidRDefault="00EC3140" w:rsidP="009B2B31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4"/>
        </w:rPr>
      </w:pPr>
      <w:r w:rsidRPr="00EC3140">
        <w:rPr>
          <w:rFonts w:ascii="Times New Roman" w:eastAsia="Times New Roman" w:hAnsi="Times New Roman" w:cs="Times New Roman"/>
          <w:sz w:val="24"/>
        </w:rPr>
        <w:t>1) исполнение Страховщиком своих обязательств в полном объеме – осуществление страховой выплаты в размере, установленном Договором Страхования, Выгодоприобретателю;</w:t>
      </w:r>
    </w:p>
    <w:p w:rsidR="00EC3140" w:rsidRPr="00EC3140" w:rsidRDefault="00EC3140" w:rsidP="009B2B31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4"/>
        </w:rPr>
      </w:pPr>
      <w:r w:rsidRPr="00EC3140">
        <w:rPr>
          <w:rFonts w:ascii="Times New Roman" w:eastAsia="Times New Roman" w:hAnsi="Times New Roman" w:cs="Times New Roman"/>
          <w:sz w:val="24"/>
        </w:rPr>
        <w:t>2</w:t>
      </w:r>
      <w:r w:rsidRPr="00626365">
        <w:rPr>
          <w:rFonts w:ascii="Times New Roman" w:eastAsia="Times New Roman" w:hAnsi="Times New Roman" w:cs="Times New Roman"/>
          <w:sz w:val="24"/>
        </w:rPr>
        <w:t xml:space="preserve">) достижение Застрахованным Лицом </w:t>
      </w:r>
      <w:r w:rsidR="008B64F3">
        <w:rPr>
          <w:rFonts w:ascii="Times New Roman" w:eastAsia="Times New Roman" w:hAnsi="Times New Roman" w:cs="Times New Roman"/>
          <w:sz w:val="24"/>
        </w:rPr>
        <w:t>семи</w:t>
      </w:r>
      <w:r w:rsidRPr="00626365">
        <w:rPr>
          <w:rFonts w:ascii="Times New Roman" w:eastAsia="Times New Roman" w:hAnsi="Times New Roman" w:cs="Times New Roman"/>
          <w:sz w:val="24"/>
        </w:rPr>
        <w:t>десятипятилетнего возраста;</w:t>
      </w:r>
    </w:p>
    <w:p w:rsidR="00EC3140" w:rsidRPr="008B64F3" w:rsidRDefault="008B64F3" w:rsidP="008B64F3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EC3140" w:rsidRPr="008B64F3">
        <w:rPr>
          <w:rFonts w:ascii="Times New Roman" w:eastAsia="Times New Roman" w:hAnsi="Times New Roman" w:cs="Times New Roman"/>
          <w:sz w:val="24"/>
        </w:rPr>
        <w:t>) неуплата заемщиком платы за участие в Программе страхования</w:t>
      </w:r>
      <w:r>
        <w:rPr>
          <w:rFonts w:ascii="Times New Roman" w:eastAsia="Times New Roman" w:hAnsi="Times New Roman" w:cs="Times New Roman"/>
          <w:sz w:val="24"/>
        </w:rPr>
        <w:t xml:space="preserve"> после истечения первоначального срока страхования</w:t>
      </w:r>
      <w:r w:rsidR="00EC3140" w:rsidRPr="008B64F3">
        <w:rPr>
          <w:rFonts w:ascii="Times New Roman" w:eastAsia="Times New Roman" w:hAnsi="Times New Roman" w:cs="Times New Roman"/>
          <w:sz w:val="24"/>
        </w:rPr>
        <w:t>;</w:t>
      </w:r>
    </w:p>
    <w:p w:rsidR="00EC3140" w:rsidRPr="008B64F3" w:rsidRDefault="008B64F3" w:rsidP="008B64F3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EC3140" w:rsidRPr="008B64F3">
        <w:rPr>
          <w:rFonts w:ascii="Times New Roman" w:eastAsia="Times New Roman" w:hAnsi="Times New Roman" w:cs="Times New Roman"/>
          <w:sz w:val="24"/>
        </w:rPr>
        <w:t>) иные основания, предусмотренные Договором страхования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C3140" w:rsidRPr="008B64F3">
        <w:rPr>
          <w:rFonts w:ascii="Times New Roman" w:eastAsia="Times New Roman" w:hAnsi="Times New Roman" w:cs="Times New Roman"/>
          <w:sz w:val="24"/>
        </w:rPr>
        <w:t>действующим законодательством Российской Федерации.</w:t>
      </w:r>
    </w:p>
    <w:p w:rsidR="001462BE" w:rsidRPr="00AF4A09" w:rsidRDefault="00880C87" w:rsidP="009B2B31">
      <w:pPr>
        <w:pStyle w:val="a3"/>
        <w:numPr>
          <w:ilvl w:val="1"/>
          <w:numId w:val="2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AF4A09">
        <w:rPr>
          <w:rFonts w:ascii="Times New Roman" w:eastAsia="Times New Roman" w:hAnsi="Times New Roman" w:cs="Times New Roman"/>
          <w:sz w:val="24"/>
        </w:rPr>
        <w:t xml:space="preserve">Прекращение </w:t>
      </w:r>
      <w:r w:rsidR="008E5968" w:rsidRPr="00AF4A09">
        <w:rPr>
          <w:rFonts w:ascii="Times New Roman" w:eastAsia="Times New Roman" w:hAnsi="Times New Roman" w:cs="Times New Roman"/>
          <w:sz w:val="24"/>
        </w:rPr>
        <w:t>участия</w:t>
      </w:r>
      <w:r w:rsidRPr="00AF4A09">
        <w:rPr>
          <w:rFonts w:ascii="Times New Roman" w:eastAsia="Times New Roman" w:hAnsi="Times New Roman" w:cs="Times New Roman"/>
          <w:sz w:val="24"/>
        </w:rPr>
        <w:t xml:space="preserve"> Клиента в Программе страхования не прекращает его обязательств по Кредитному договору</w:t>
      </w:r>
      <w:r w:rsidR="008E5968" w:rsidRPr="00AF4A09">
        <w:rPr>
          <w:rFonts w:ascii="Times New Roman" w:eastAsia="Times New Roman" w:hAnsi="Times New Roman" w:cs="Times New Roman"/>
          <w:sz w:val="24"/>
        </w:rPr>
        <w:t xml:space="preserve">, если Страховой выплаты недостаточно для погашения задолженности Клиента перед Банком. </w:t>
      </w:r>
    </w:p>
    <w:p w:rsidR="001462BE" w:rsidRDefault="001462BE" w:rsidP="009B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62BE" w:rsidRDefault="001462BE" w:rsidP="009B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462BE" w:rsidSect="002E64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9C" w:rsidRDefault="00C5769C" w:rsidP="00331DFD">
      <w:pPr>
        <w:spacing w:after="0" w:line="240" w:lineRule="auto"/>
      </w:pPr>
      <w:r>
        <w:separator/>
      </w:r>
    </w:p>
  </w:endnote>
  <w:endnote w:type="continuationSeparator" w:id="1">
    <w:p w:rsidR="00C5769C" w:rsidRDefault="00C5769C" w:rsidP="0033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9C" w:rsidRDefault="00C5769C" w:rsidP="00331DFD">
      <w:pPr>
        <w:spacing w:after="0" w:line="240" w:lineRule="auto"/>
      </w:pPr>
      <w:r>
        <w:separator/>
      </w:r>
    </w:p>
  </w:footnote>
  <w:footnote w:type="continuationSeparator" w:id="1">
    <w:p w:rsidR="00C5769C" w:rsidRDefault="00C5769C" w:rsidP="00331DFD">
      <w:pPr>
        <w:spacing w:after="0" w:line="240" w:lineRule="auto"/>
      </w:pPr>
      <w:r>
        <w:continuationSeparator/>
      </w:r>
    </w:p>
  </w:footnote>
  <w:footnote w:id="2">
    <w:p w:rsidR="00331DFD" w:rsidRDefault="00331DFD">
      <w:pPr>
        <w:pStyle w:val="a5"/>
      </w:pPr>
      <w:r>
        <w:rPr>
          <w:rStyle w:val="a7"/>
        </w:rPr>
        <w:footnoteRef/>
      </w:r>
      <w:r>
        <w:t xml:space="preserve"> Условия программы страхования (далее – Условия) изложены в Договоре страхования и приведены здесь для сведения Заемщика как застрахованного Лица.</w:t>
      </w:r>
    </w:p>
  </w:footnote>
  <w:footnote w:id="3">
    <w:p w:rsidR="00526D26" w:rsidRDefault="00526D26" w:rsidP="00526D26">
      <w:pPr>
        <w:pStyle w:val="a5"/>
      </w:pPr>
      <w:r>
        <w:rPr>
          <w:rStyle w:val="a7"/>
        </w:rPr>
        <w:footnoteRef/>
      </w:r>
      <w:r>
        <w:t xml:space="preserve"> Порядок и условия участия заемщика потребительского кредита в Программе страхования определяются Страхователем, указанный порядок и условия не противоречат условиям Договора Страхования.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1030E18"/>
    <w:multiLevelType w:val="hybridMultilevel"/>
    <w:tmpl w:val="DAF696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FB6ABD"/>
    <w:multiLevelType w:val="multilevel"/>
    <w:tmpl w:val="59D81996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7FA36EC"/>
    <w:multiLevelType w:val="multilevel"/>
    <w:tmpl w:val="7014382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94D70AC"/>
    <w:multiLevelType w:val="hybridMultilevel"/>
    <w:tmpl w:val="B27254E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45003EE"/>
    <w:multiLevelType w:val="multilevel"/>
    <w:tmpl w:val="CE16B3AA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2" w:hanging="57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>
    <w:nsid w:val="21976297"/>
    <w:multiLevelType w:val="hybridMultilevel"/>
    <w:tmpl w:val="F35C9F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EC49C0"/>
    <w:multiLevelType w:val="multilevel"/>
    <w:tmpl w:val="2AC412A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8">
    <w:nsid w:val="3254021C"/>
    <w:multiLevelType w:val="hybridMultilevel"/>
    <w:tmpl w:val="455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A25E9"/>
    <w:multiLevelType w:val="multilevel"/>
    <w:tmpl w:val="2E3E8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398E4270"/>
    <w:multiLevelType w:val="multilevel"/>
    <w:tmpl w:val="0CA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A5BD6"/>
    <w:multiLevelType w:val="hybridMultilevel"/>
    <w:tmpl w:val="E38E4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FE5B73"/>
    <w:multiLevelType w:val="hybridMultilevel"/>
    <w:tmpl w:val="1C52CD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216690"/>
    <w:multiLevelType w:val="hybridMultilevel"/>
    <w:tmpl w:val="FD508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A6460"/>
    <w:multiLevelType w:val="multilevel"/>
    <w:tmpl w:val="F3882862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2" w:hanging="57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5">
    <w:nsid w:val="50A340A3"/>
    <w:multiLevelType w:val="multilevel"/>
    <w:tmpl w:val="F1A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760AA"/>
    <w:multiLevelType w:val="hybridMultilevel"/>
    <w:tmpl w:val="3D6489D8"/>
    <w:lvl w:ilvl="0" w:tplc="A40E1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E2B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2EBE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0C1D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AE2D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4CA7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36DC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66DF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FCB3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840C7"/>
    <w:multiLevelType w:val="multilevel"/>
    <w:tmpl w:val="2C8410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  <w:u w:val="none"/>
      </w:rPr>
    </w:lvl>
  </w:abstractNum>
  <w:abstractNum w:abstractNumId="18">
    <w:nsid w:val="5F4C2142"/>
    <w:multiLevelType w:val="hybridMultilevel"/>
    <w:tmpl w:val="1610C8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F963CB8"/>
    <w:multiLevelType w:val="hybridMultilevel"/>
    <w:tmpl w:val="64AC80FA"/>
    <w:lvl w:ilvl="0" w:tplc="8C44A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A829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1C3F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9473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C89A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30EC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763A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8224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0275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D430E"/>
    <w:multiLevelType w:val="multilevel"/>
    <w:tmpl w:val="6D48DC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  <w:u w:val="none"/>
      </w:rPr>
    </w:lvl>
  </w:abstractNum>
  <w:abstractNum w:abstractNumId="21">
    <w:nsid w:val="72BE259F"/>
    <w:multiLevelType w:val="multilevel"/>
    <w:tmpl w:val="E98EAE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2">
    <w:nsid w:val="73E02B55"/>
    <w:multiLevelType w:val="hybridMultilevel"/>
    <w:tmpl w:val="E126FC2E"/>
    <w:lvl w:ilvl="0" w:tplc="0F3610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A265D"/>
    <w:multiLevelType w:val="hybridMultilevel"/>
    <w:tmpl w:val="68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C46E1"/>
    <w:multiLevelType w:val="hybridMultilevel"/>
    <w:tmpl w:val="EE96B8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8302AE2"/>
    <w:multiLevelType w:val="multilevel"/>
    <w:tmpl w:val="DB642EF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8C60D24"/>
    <w:multiLevelType w:val="multilevel"/>
    <w:tmpl w:val="9AF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20B78"/>
    <w:multiLevelType w:val="multilevel"/>
    <w:tmpl w:val="25A44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"/>
  </w:num>
  <w:num w:numId="5">
    <w:abstractNumId w:val="18"/>
  </w:num>
  <w:num w:numId="6">
    <w:abstractNumId w:val="12"/>
  </w:num>
  <w:num w:numId="7">
    <w:abstractNumId w:val="11"/>
  </w:num>
  <w:num w:numId="8">
    <w:abstractNumId w:val="24"/>
  </w:num>
  <w:num w:numId="9">
    <w:abstractNumId w:val="8"/>
  </w:num>
  <w:num w:numId="10">
    <w:abstractNumId w:val="17"/>
  </w:num>
  <w:num w:numId="11">
    <w:abstractNumId w:val="20"/>
  </w:num>
  <w:num w:numId="12">
    <w:abstractNumId w:val="21"/>
  </w:num>
  <w:num w:numId="13">
    <w:abstractNumId w:val="0"/>
  </w:num>
  <w:num w:numId="14">
    <w:abstractNumId w:val="9"/>
  </w:num>
  <w:num w:numId="15">
    <w:abstractNumId w:val="2"/>
  </w:num>
  <w:num w:numId="16">
    <w:abstractNumId w:val="26"/>
  </w:num>
  <w:num w:numId="17">
    <w:abstractNumId w:val="22"/>
  </w:num>
  <w:num w:numId="18">
    <w:abstractNumId w:val="3"/>
  </w:num>
  <w:num w:numId="19">
    <w:abstractNumId w:val="6"/>
  </w:num>
  <w:num w:numId="20">
    <w:abstractNumId w:val="4"/>
  </w:num>
  <w:num w:numId="21">
    <w:abstractNumId w:val="25"/>
  </w:num>
  <w:num w:numId="22">
    <w:abstractNumId w:val="5"/>
  </w:num>
  <w:num w:numId="23">
    <w:abstractNumId w:val="14"/>
  </w:num>
  <w:num w:numId="24">
    <w:abstractNumId w:val="7"/>
  </w:num>
  <w:num w:numId="25">
    <w:abstractNumId w:val="16"/>
  </w:num>
  <w:num w:numId="26">
    <w:abstractNumId w:val="1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F0C"/>
    <w:rsid w:val="00005A54"/>
    <w:rsid w:val="0006555F"/>
    <w:rsid w:val="00094F53"/>
    <w:rsid w:val="000C74A0"/>
    <w:rsid w:val="00126AD9"/>
    <w:rsid w:val="001462BE"/>
    <w:rsid w:val="00170619"/>
    <w:rsid w:val="001D1386"/>
    <w:rsid w:val="001F3ADD"/>
    <w:rsid w:val="00207D3A"/>
    <w:rsid w:val="00217522"/>
    <w:rsid w:val="00222D3C"/>
    <w:rsid w:val="00231E0F"/>
    <w:rsid w:val="00253E28"/>
    <w:rsid w:val="002606D8"/>
    <w:rsid w:val="00264556"/>
    <w:rsid w:val="00284CAD"/>
    <w:rsid w:val="002B786B"/>
    <w:rsid w:val="002E64E0"/>
    <w:rsid w:val="00314B81"/>
    <w:rsid w:val="00315939"/>
    <w:rsid w:val="00331DFD"/>
    <w:rsid w:val="0037237F"/>
    <w:rsid w:val="003D237D"/>
    <w:rsid w:val="003F2CD3"/>
    <w:rsid w:val="00420B5B"/>
    <w:rsid w:val="00437407"/>
    <w:rsid w:val="00440D3B"/>
    <w:rsid w:val="004A78AC"/>
    <w:rsid w:val="004B0120"/>
    <w:rsid w:val="004E057E"/>
    <w:rsid w:val="00526D26"/>
    <w:rsid w:val="005503A1"/>
    <w:rsid w:val="005A4DE6"/>
    <w:rsid w:val="00603D39"/>
    <w:rsid w:val="00623C37"/>
    <w:rsid w:val="00626365"/>
    <w:rsid w:val="00632F47"/>
    <w:rsid w:val="00643901"/>
    <w:rsid w:val="0067222D"/>
    <w:rsid w:val="006847C8"/>
    <w:rsid w:val="006A1892"/>
    <w:rsid w:val="007650BD"/>
    <w:rsid w:val="007722D6"/>
    <w:rsid w:val="007A2F0C"/>
    <w:rsid w:val="007B0B49"/>
    <w:rsid w:val="007C0568"/>
    <w:rsid w:val="00880C87"/>
    <w:rsid w:val="00880DFB"/>
    <w:rsid w:val="00897578"/>
    <w:rsid w:val="008B04CA"/>
    <w:rsid w:val="008B2B99"/>
    <w:rsid w:val="008B64F3"/>
    <w:rsid w:val="008E1302"/>
    <w:rsid w:val="008E5968"/>
    <w:rsid w:val="00920854"/>
    <w:rsid w:val="00922504"/>
    <w:rsid w:val="0095677E"/>
    <w:rsid w:val="00962594"/>
    <w:rsid w:val="0098759D"/>
    <w:rsid w:val="009969E2"/>
    <w:rsid w:val="009A130A"/>
    <w:rsid w:val="009B094D"/>
    <w:rsid w:val="009B2B31"/>
    <w:rsid w:val="009D7AE5"/>
    <w:rsid w:val="00A03ADF"/>
    <w:rsid w:val="00A240F9"/>
    <w:rsid w:val="00A66CFE"/>
    <w:rsid w:val="00A953F1"/>
    <w:rsid w:val="00AB5174"/>
    <w:rsid w:val="00AC0407"/>
    <w:rsid w:val="00AE5725"/>
    <w:rsid w:val="00AF4A09"/>
    <w:rsid w:val="00B05EB2"/>
    <w:rsid w:val="00BD4C95"/>
    <w:rsid w:val="00C55A90"/>
    <w:rsid w:val="00C5769C"/>
    <w:rsid w:val="00CC28C1"/>
    <w:rsid w:val="00CC292C"/>
    <w:rsid w:val="00CD34FD"/>
    <w:rsid w:val="00CD7DC9"/>
    <w:rsid w:val="00D336AE"/>
    <w:rsid w:val="00D632C6"/>
    <w:rsid w:val="00D77267"/>
    <w:rsid w:val="00D848C6"/>
    <w:rsid w:val="00DB1E52"/>
    <w:rsid w:val="00DB5627"/>
    <w:rsid w:val="00DD404F"/>
    <w:rsid w:val="00E20C16"/>
    <w:rsid w:val="00E449D4"/>
    <w:rsid w:val="00E47485"/>
    <w:rsid w:val="00E64383"/>
    <w:rsid w:val="00EA5FD0"/>
    <w:rsid w:val="00EC3140"/>
    <w:rsid w:val="00F41365"/>
    <w:rsid w:val="00F95D83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C"/>
  </w:style>
  <w:style w:type="paragraph" w:styleId="1">
    <w:name w:val="heading 1"/>
    <w:basedOn w:val="a"/>
    <w:next w:val="a"/>
    <w:link w:val="10"/>
    <w:uiPriority w:val="9"/>
    <w:qFormat/>
    <w:rsid w:val="00880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7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0C"/>
    <w:pPr>
      <w:ind w:left="720"/>
      <w:contextualSpacing/>
    </w:pPr>
  </w:style>
  <w:style w:type="character" w:customStyle="1" w:styleId="apple-converted-space">
    <w:name w:val="apple-converted-space"/>
    <w:basedOn w:val="a0"/>
    <w:rsid w:val="0098759D"/>
  </w:style>
  <w:style w:type="character" w:customStyle="1" w:styleId="30">
    <w:name w:val="Заголовок 3 Знак"/>
    <w:basedOn w:val="a0"/>
    <w:link w:val="3"/>
    <w:uiPriority w:val="9"/>
    <w:rsid w:val="00987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80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8E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31D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1DF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1DF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B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C"/>
  </w:style>
  <w:style w:type="paragraph" w:styleId="1">
    <w:name w:val="heading 1"/>
    <w:basedOn w:val="a"/>
    <w:next w:val="a"/>
    <w:link w:val="10"/>
    <w:uiPriority w:val="9"/>
    <w:qFormat/>
    <w:rsid w:val="00880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7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0C"/>
    <w:pPr>
      <w:ind w:left="720"/>
      <w:contextualSpacing/>
    </w:pPr>
  </w:style>
  <w:style w:type="character" w:customStyle="1" w:styleId="apple-converted-space">
    <w:name w:val="apple-converted-space"/>
    <w:basedOn w:val="a0"/>
    <w:rsid w:val="0098759D"/>
  </w:style>
  <w:style w:type="character" w:customStyle="1" w:styleId="30">
    <w:name w:val="Заголовок 3 Знак"/>
    <w:basedOn w:val="a0"/>
    <w:link w:val="3"/>
    <w:uiPriority w:val="9"/>
    <w:rsid w:val="00987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80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8E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31D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1DF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1DF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C761-F2B1-4D72-8A93-A82B28B5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7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«Автоградбанк»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E.Sadyikova</cp:lastModifiedBy>
  <cp:revision>8</cp:revision>
  <cp:lastPrinted>2015-01-14T07:25:00Z</cp:lastPrinted>
  <dcterms:created xsi:type="dcterms:W3CDTF">2015-06-06T05:34:00Z</dcterms:created>
  <dcterms:modified xsi:type="dcterms:W3CDTF">2015-07-22T06:39:00Z</dcterms:modified>
</cp:coreProperties>
</file>