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27" w:rsidRPr="004D2390" w:rsidRDefault="00F13A27" w:rsidP="00F13A27">
      <w:pPr>
        <w:spacing w:after="160" w:line="259" w:lineRule="auto"/>
        <w:jc w:val="center"/>
        <w:rPr>
          <w:rFonts w:eastAsia="Calibri"/>
          <w:b/>
          <w:caps/>
          <w:sz w:val="20"/>
          <w:szCs w:val="20"/>
          <w:lang w:eastAsia="en-US"/>
        </w:rPr>
      </w:pPr>
      <w:r w:rsidRPr="004D2390">
        <w:rPr>
          <w:rFonts w:eastAsia="Calibri"/>
          <w:b/>
          <w:caps/>
          <w:sz w:val="20"/>
          <w:szCs w:val="20"/>
          <w:lang w:eastAsia="en-US"/>
        </w:rPr>
        <w:t>Анкета  бенефициарного владельца Клиента</w:t>
      </w:r>
      <w:r w:rsidRPr="004D2390">
        <w:rPr>
          <w:rFonts w:eastAsia="Calibri"/>
          <w:b/>
          <w:caps/>
          <w:sz w:val="20"/>
          <w:szCs w:val="20"/>
          <w:vertAlign w:val="superscript"/>
          <w:lang w:eastAsia="en-US"/>
        </w:rPr>
        <w:footnoteReference w:id="2"/>
      </w:r>
    </w:p>
    <w:p w:rsidR="00F13A27" w:rsidRPr="004D2390" w:rsidRDefault="00F13A27" w:rsidP="00F13A27">
      <w:pPr>
        <w:spacing w:after="160"/>
        <w:ind w:left="-540"/>
        <w:jc w:val="both"/>
        <w:rPr>
          <w:rFonts w:eastAsia="Calibri"/>
          <w:sz w:val="20"/>
          <w:szCs w:val="20"/>
          <w:lang w:eastAsia="en-US"/>
        </w:rPr>
      </w:pPr>
      <w:r w:rsidRPr="004D2390">
        <w:rPr>
          <w:rFonts w:eastAsia="Calibri"/>
          <w:sz w:val="20"/>
          <w:szCs w:val="20"/>
          <w:lang w:eastAsia="en-US"/>
        </w:rPr>
        <w:t>Заполняется исключительно Клиентом в случаях, предусмотренных Федеральным законом № 115-ФЗ от 07.08.2001г.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52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2"/>
        <w:gridCol w:w="6171"/>
      </w:tblGrid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Фамилия, имя, отчество (если имеется)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Место рождения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Гражданство (подданство)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Адрес места регистрации: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Адрес места фактического проживания: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наименование докуме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та…………………………………………………………………</w:t>
            </w: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серия………………………..………………..  номер 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…………..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дата выдачи ………………………………</w:t>
            </w:r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……………………………..</w:t>
            </w: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кем выдан ………………………………………………………………………………………………………………………………………………………</w:t>
            </w: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(код подразделения) …………………………………………………..</w:t>
            </w: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Данные миграционной карты номер карты</w:t>
            </w:r>
            <w:r w:rsidRPr="004D2390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adjustRightInd w:val="0"/>
              <w:spacing w:line="36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Номер                       ....................................................................... </w:t>
            </w:r>
          </w:p>
          <w:p w:rsidR="00F13A27" w:rsidRPr="004D2390" w:rsidRDefault="00F13A27" w:rsidP="004945C1">
            <w:pPr>
              <w:adjustRightInd w:val="0"/>
              <w:spacing w:line="36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Дата начала срока пребывания…………………………………. </w:t>
            </w:r>
          </w:p>
          <w:p w:rsidR="00F13A27" w:rsidRPr="004D2390" w:rsidRDefault="00F13A27" w:rsidP="004945C1">
            <w:pPr>
              <w:spacing w:after="16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Дата окончания срока пребывания………………………………</w:t>
            </w: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Данные документа, подтверждающего право иностранного гражданина или лица без гра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данства на пребывание (проживание) в РФ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adjustRightInd w:val="0"/>
              <w:spacing w:line="360" w:lineRule="auto"/>
              <w:ind w:left="-4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Наименование………………………………………………….. </w:t>
            </w:r>
          </w:p>
          <w:p w:rsidR="00F13A27" w:rsidRPr="004D2390" w:rsidRDefault="00F13A27" w:rsidP="004945C1">
            <w:pPr>
              <w:adjustRightInd w:val="0"/>
              <w:spacing w:line="360" w:lineRule="auto"/>
              <w:ind w:left="-4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Номер /серия (если имеется) ………………….………………………………………….…………. </w:t>
            </w:r>
          </w:p>
          <w:p w:rsidR="00F13A27" w:rsidRPr="004D2390" w:rsidRDefault="00F13A27" w:rsidP="004945C1">
            <w:pPr>
              <w:adjustRightInd w:val="0"/>
              <w:spacing w:line="360" w:lineRule="auto"/>
              <w:ind w:left="-4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Дата начала срока пребывания……….....…………………………. </w:t>
            </w:r>
          </w:p>
          <w:p w:rsidR="00F13A27" w:rsidRPr="004D2390" w:rsidRDefault="00F13A27" w:rsidP="004945C1">
            <w:pPr>
              <w:adjustRightInd w:val="0"/>
              <w:spacing w:line="36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Дата окончания срока пребывания……..………………………….</w:t>
            </w: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lastRenderedPageBreak/>
              <w:t>Идентификационный номер налогоплател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 xml:space="preserve">щика 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Номера контактных телефонов и факсов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3A27" w:rsidRPr="004D2390" w:rsidTr="004945C1">
        <w:tc>
          <w:tcPr>
            <w:tcW w:w="5000" w:type="pct"/>
            <w:gridSpan w:val="2"/>
          </w:tcPr>
          <w:p w:rsidR="00F13A27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3A27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3A27" w:rsidRPr="004D2390" w:rsidRDefault="00F13A27" w:rsidP="004945C1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b/>
                <w:sz w:val="20"/>
                <w:szCs w:val="20"/>
                <w:lang w:eastAsia="en-US"/>
              </w:rPr>
              <w:t>Основания признания Бенефициарным владельцем:</w:t>
            </w: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Владение (преобладающее участие более 25 процентов в капитале) клиентом-юридическим лицом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59385" cy="180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_____% (указать % участия в капитале)</w:t>
            </w:r>
          </w:p>
        </w:tc>
      </w:tr>
      <w:tr w:rsidR="00F13A27" w:rsidRPr="004D2390" w:rsidTr="004945C1">
        <w:tc>
          <w:tcPr>
            <w:tcW w:w="1931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Возможность контролировать действия кл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ента</w:t>
            </w:r>
          </w:p>
        </w:tc>
        <w:tc>
          <w:tcPr>
            <w:tcW w:w="3069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59385" cy="1809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(указываются сведения, подтверждающие контроль за действиями клие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та. Возможно представление дополнительных подтверждающих докуме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тов от Клиента)</w:t>
            </w:r>
          </w:p>
        </w:tc>
      </w:tr>
    </w:tbl>
    <w:p w:rsidR="00F13A27" w:rsidRPr="004D2390" w:rsidRDefault="00F13A27" w:rsidP="00F13A27">
      <w:pPr>
        <w:spacing w:after="160"/>
        <w:rPr>
          <w:rFonts w:eastAsia="Calibri"/>
          <w:sz w:val="20"/>
          <w:szCs w:val="20"/>
          <w:lang w:eastAsia="en-US"/>
        </w:rPr>
      </w:pPr>
    </w:p>
    <w:p w:rsidR="00F13A27" w:rsidRPr="004D2390" w:rsidRDefault="00F13A27" w:rsidP="00F13A27">
      <w:pPr>
        <w:spacing w:after="160"/>
        <w:rPr>
          <w:rFonts w:eastAsia="Calibri"/>
          <w:sz w:val="20"/>
          <w:szCs w:val="20"/>
          <w:lang w:eastAsia="en-US"/>
        </w:rPr>
      </w:pPr>
    </w:p>
    <w:p w:rsidR="00F13A27" w:rsidRPr="004D2390" w:rsidRDefault="00F13A27" w:rsidP="00F13A27">
      <w:pPr>
        <w:spacing w:after="160"/>
        <w:rPr>
          <w:rFonts w:eastAsia="Calibri"/>
          <w:sz w:val="20"/>
          <w:szCs w:val="20"/>
          <w:lang w:eastAsia="en-US"/>
        </w:rPr>
      </w:pPr>
      <w:r w:rsidRPr="004D2390">
        <w:rPr>
          <w:rFonts w:eastAsia="Calibri"/>
          <w:sz w:val="20"/>
          <w:szCs w:val="20"/>
          <w:lang w:eastAsia="en-US"/>
        </w:rPr>
        <w:t>Руководитель организации/ Уполномоченное лицо/Клиент</w:t>
      </w:r>
    </w:p>
    <w:p w:rsidR="00F13A27" w:rsidRPr="004D2390" w:rsidRDefault="00F13A27" w:rsidP="00F13A27">
      <w:pPr>
        <w:rPr>
          <w:rFonts w:eastAsia="Calibri"/>
          <w:sz w:val="20"/>
          <w:szCs w:val="20"/>
          <w:lang w:eastAsia="en-US"/>
        </w:rPr>
      </w:pPr>
      <w:r w:rsidRPr="004D2390">
        <w:rPr>
          <w:rFonts w:eastAsia="Calibri"/>
          <w:sz w:val="20"/>
          <w:szCs w:val="20"/>
          <w:lang w:eastAsia="en-US"/>
        </w:rPr>
        <w:t xml:space="preserve">     _________________________________              ______________________           (____________________)</w:t>
      </w:r>
    </w:p>
    <w:p w:rsidR="00F13A27" w:rsidRPr="004D2390" w:rsidRDefault="00F13A27" w:rsidP="00F13A27">
      <w:pPr>
        <w:rPr>
          <w:rFonts w:eastAsia="Calibri"/>
          <w:sz w:val="20"/>
          <w:szCs w:val="20"/>
          <w:lang w:eastAsia="en-US"/>
        </w:rPr>
      </w:pPr>
      <w:r w:rsidRPr="004D239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(подпись)                                         (Ф.И.О.)</w:t>
      </w:r>
    </w:p>
    <w:p w:rsidR="00F13A27" w:rsidRPr="004D2390" w:rsidRDefault="00F13A27" w:rsidP="00F13A27">
      <w:pPr>
        <w:spacing w:after="160"/>
        <w:rPr>
          <w:rFonts w:eastAsia="Calibri"/>
          <w:sz w:val="20"/>
          <w:szCs w:val="20"/>
          <w:lang w:eastAsia="en-US"/>
        </w:rPr>
      </w:pPr>
      <w:r w:rsidRPr="004D2390">
        <w:rPr>
          <w:rFonts w:eastAsia="Calibri"/>
          <w:sz w:val="20"/>
          <w:szCs w:val="20"/>
          <w:lang w:eastAsia="en-US"/>
        </w:rPr>
        <w:t xml:space="preserve">      м.п.</w:t>
      </w:r>
    </w:p>
    <w:p w:rsidR="00F13A27" w:rsidRPr="004D2390" w:rsidRDefault="00F13A27" w:rsidP="00F13A27">
      <w:pPr>
        <w:spacing w:after="160"/>
        <w:ind w:left="300"/>
        <w:rPr>
          <w:rFonts w:eastAsia="Calibri"/>
          <w:sz w:val="20"/>
          <w:szCs w:val="20"/>
          <w:lang w:eastAsia="en-US"/>
        </w:rPr>
      </w:pPr>
      <w:r w:rsidRPr="004D2390">
        <w:rPr>
          <w:rFonts w:eastAsia="Calibri"/>
          <w:sz w:val="20"/>
          <w:szCs w:val="20"/>
          <w:lang w:eastAsia="en-US"/>
        </w:rPr>
        <w:t xml:space="preserve">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</w:t>
      </w:r>
      <w:r w:rsidRPr="004D2390">
        <w:rPr>
          <w:rFonts w:eastAsia="Calibri"/>
          <w:sz w:val="20"/>
          <w:szCs w:val="20"/>
          <w:lang w:eastAsia="en-US"/>
        </w:rPr>
        <w:t xml:space="preserve">  Дата заполнения: « _______» _____________ 20___ г.</w:t>
      </w:r>
    </w:p>
    <w:p w:rsidR="00F13A27" w:rsidRPr="004D2390" w:rsidRDefault="00F13A27" w:rsidP="00F13A27">
      <w:pPr>
        <w:spacing w:after="160"/>
        <w:ind w:left="300"/>
        <w:rPr>
          <w:rFonts w:eastAsia="Calibri"/>
          <w:b/>
          <w:sz w:val="20"/>
          <w:szCs w:val="20"/>
          <w:lang w:eastAsia="en-US"/>
        </w:rPr>
      </w:pPr>
    </w:p>
    <w:p w:rsidR="00F13A27" w:rsidRPr="004D2390" w:rsidRDefault="00F13A27" w:rsidP="00F13A27">
      <w:pPr>
        <w:spacing w:after="160"/>
        <w:ind w:left="300"/>
        <w:rPr>
          <w:rFonts w:eastAsia="Calibri"/>
          <w:b/>
          <w:caps/>
          <w:sz w:val="20"/>
          <w:szCs w:val="20"/>
          <w:lang w:eastAsia="en-US"/>
        </w:rPr>
      </w:pPr>
      <w:r w:rsidRPr="004D2390">
        <w:rPr>
          <w:rFonts w:eastAsia="Calibri"/>
          <w:b/>
          <w:caps/>
          <w:sz w:val="20"/>
          <w:szCs w:val="20"/>
          <w:lang w:eastAsia="en-US"/>
        </w:rPr>
        <w:t>Заполняется Банком: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3"/>
        <w:gridCol w:w="5538"/>
      </w:tblGrid>
      <w:tr w:rsidR="00F13A27" w:rsidRPr="004D2390" w:rsidTr="004945C1">
        <w:tc>
          <w:tcPr>
            <w:tcW w:w="2107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Дата заполнения анкеты</w:t>
            </w:r>
          </w:p>
        </w:tc>
        <w:tc>
          <w:tcPr>
            <w:tcW w:w="2893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noProof/>
                <w:sz w:val="20"/>
                <w:szCs w:val="20"/>
              </w:rPr>
            </w:pPr>
          </w:p>
        </w:tc>
      </w:tr>
      <w:tr w:rsidR="00F13A27" w:rsidRPr="004D2390" w:rsidTr="004945C1">
        <w:tc>
          <w:tcPr>
            <w:tcW w:w="2107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>Дата обновления Анкеты</w:t>
            </w:r>
          </w:p>
        </w:tc>
        <w:tc>
          <w:tcPr>
            <w:tcW w:w="2893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noProof/>
                <w:sz w:val="20"/>
                <w:szCs w:val="20"/>
              </w:rPr>
            </w:pPr>
          </w:p>
        </w:tc>
      </w:tr>
      <w:tr w:rsidR="00F13A27" w:rsidRPr="004D2390" w:rsidTr="004945C1">
        <w:tc>
          <w:tcPr>
            <w:tcW w:w="2107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  <w:r w:rsidRPr="004D2390">
              <w:rPr>
                <w:rFonts w:eastAsia="Calibri"/>
                <w:sz w:val="20"/>
                <w:szCs w:val="20"/>
                <w:lang w:eastAsia="en-US"/>
              </w:rPr>
              <w:t xml:space="preserve">Сотрудник Банка: Фамилия, имя, отчество 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lastRenderedPageBreak/>
              <w:t>(е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D2390">
              <w:rPr>
                <w:rFonts w:eastAsia="Calibri"/>
                <w:sz w:val="20"/>
                <w:szCs w:val="20"/>
                <w:lang w:eastAsia="en-US"/>
              </w:rPr>
              <w:t>ли имеется), должность, подпись</w:t>
            </w:r>
          </w:p>
        </w:tc>
        <w:tc>
          <w:tcPr>
            <w:tcW w:w="2893" w:type="pct"/>
          </w:tcPr>
          <w:p w:rsidR="00F13A27" w:rsidRPr="004D2390" w:rsidRDefault="00F13A27" w:rsidP="004945C1">
            <w:pPr>
              <w:spacing w:after="160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 w:rsidR="00F13A27" w:rsidRPr="004D2390" w:rsidRDefault="00F13A27" w:rsidP="00F13A27">
      <w:pPr>
        <w:spacing w:after="160"/>
        <w:ind w:left="300"/>
        <w:rPr>
          <w:rFonts w:eastAsia="Calibri"/>
          <w:b/>
          <w:sz w:val="20"/>
          <w:szCs w:val="20"/>
          <w:lang w:eastAsia="en-US"/>
        </w:rPr>
      </w:pPr>
    </w:p>
    <w:p w:rsidR="00B82556" w:rsidRPr="00F13A27" w:rsidRDefault="00B82556" w:rsidP="00F13A27"/>
    <w:sectPr w:rsidR="00B82556" w:rsidRPr="00F13A27" w:rsidSect="00BA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E4" w:rsidRDefault="005533E4" w:rsidP="00697664">
      <w:pPr>
        <w:spacing w:after="0" w:line="240" w:lineRule="auto"/>
      </w:pPr>
      <w:r>
        <w:separator/>
      </w:r>
    </w:p>
  </w:endnote>
  <w:endnote w:type="continuationSeparator" w:id="1">
    <w:p w:rsidR="005533E4" w:rsidRDefault="005533E4" w:rsidP="0069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E4" w:rsidRDefault="005533E4" w:rsidP="00697664">
      <w:pPr>
        <w:spacing w:after="0" w:line="240" w:lineRule="auto"/>
      </w:pPr>
      <w:r>
        <w:separator/>
      </w:r>
    </w:p>
  </w:footnote>
  <w:footnote w:type="continuationSeparator" w:id="1">
    <w:p w:rsidR="005533E4" w:rsidRDefault="005533E4" w:rsidP="00697664">
      <w:pPr>
        <w:spacing w:after="0" w:line="240" w:lineRule="auto"/>
      </w:pPr>
      <w:r>
        <w:continuationSeparator/>
      </w:r>
    </w:p>
  </w:footnote>
  <w:footnote w:id="2">
    <w:p w:rsidR="00F13A27" w:rsidRPr="00EA24CA" w:rsidRDefault="00F13A27" w:rsidP="00F13A27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EA24CA">
        <w:rPr>
          <w:sz w:val="16"/>
          <w:szCs w:val="16"/>
        </w:rPr>
        <w:t>физическое лицо прямо или косвенно (через третьих лиц) имеет преобладающее участие более 25 процентов в капитале клиента или от общего числа акций клиента с правом голоса;</w:t>
      </w:r>
    </w:p>
    <w:p w:rsidR="00F13A27" w:rsidRPr="00EA24CA" w:rsidRDefault="00F13A27" w:rsidP="00F13A27">
      <w:pPr>
        <w:pStyle w:val="a3"/>
        <w:jc w:val="both"/>
        <w:rPr>
          <w:sz w:val="16"/>
          <w:szCs w:val="16"/>
        </w:rPr>
      </w:pPr>
      <w:r w:rsidRPr="00EA24CA">
        <w:rPr>
          <w:sz w:val="16"/>
          <w:szCs w:val="16"/>
        </w:rPr>
        <w:t>- физическое лицо имеет право (возможность) на основании договора с клиентом оказывать прямое или косвенное (через третьих лиц) существенное влияние на решения, принимаемые клиентом, в частности, физическое лицо имеет возможность воздействовать на принимаемые клиентом решения об осуществлении сделок (в том числе несущих кредитный риск (о выдаче кредитов, гарантий и т.д.), включая существенные условия сделок, а также финансовых операций, оказывать влияние на величину дохода клиента;</w:t>
      </w:r>
    </w:p>
    <w:p w:rsidR="00F13A27" w:rsidRPr="00EA24CA" w:rsidRDefault="00F13A27" w:rsidP="00F13A27">
      <w:pPr>
        <w:pStyle w:val="a3"/>
        <w:jc w:val="both"/>
        <w:rPr>
          <w:sz w:val="16"/>
          <w:szCs w:val="16"/>
        </w:rPr>
      </w:pPr>
      <w:r w:rsidRPr="00EA24CA">
        <w:rPr>
          <w:sz w:val="16"/>
          <w:szCs w:val="16"/>
        </w:rPr>
        <w:t>- иные факторы, на основании которых физическое лицо будет оказывать влияние на величину дохода клиента;</w:t>
      </w:r>
    </w:p>
  </w:footnote>
  <w:footnote w:id="3">
    <w:p w:rsidR="00F13A27" w:rsidRPr="00EA24CA" w:rsidRDefault="00F13A27" w:rsidP="00F13A27">
      <w:pPr>
        <w:pStyle w:val="a3"/>
        <w:jc w:val="both"/>
        <w:rPr>
          <w:sz w:val="16"/>
          <w:szCs w:val="16"/>
        </w:rPr>
      </w:pPr>
      <w:r w:rsidRPr="00EA24CA">
        <w:rPr>
          <w:rStyle w:val="a5"/>
          <w:sz w:val="16"/>
          <w:szCs w:val="16"/>
        </w:rPr>
        <w:footnoteRef/>
      </w:r>
      <w:r w:rsidRPr="00EA24CA">
        <w:rPr>
          <w:sz w:val="16"/>
          <w:szCs w:val="16"/>
        </w:rPr>
        <w:t xml:space="preserve"> поле заполняются только для иностранного гражданина, лица без гражданства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CC4"/>
    <w:multiLevelType w:val="hybridMultilevel"/>
    <w:tmpl w:val="D0862F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7B6AF3"/>
    <w:multiLevelType w:val="hybridMultilevel"/>
    <w:tmpl w:val="E0A831EC"/>
    <w:lvl w:ilvl="0" w:tplc="70224ADA">
      <w:start w:val="4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664"/>
    <w:rsid w:val="005533E4"/>
    <w:rsid w:val="00697664"/>
    <w:rsid w:val="00B82556"/>
    <w:rsid w:val="00BA0A15"/>
    <w:rsid w:val="00F1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76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976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69766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s.zhogoleva</dc:creator>
  <cp:keywords/>
  <dc:description/>
  <cp:lastModifiedBy>s.zhogoleva</cp:lastModifiedBy>
  <cp:revision>3</cp:revision>
  <dcterms:created xsi:type="dcterms:W3CDTF">2015-02-06T07:28:00Z</dcterms:created>
  <dcterms:modified xsi:type="dcterms:W3CDTF">2015-02-06T07:32:00Z</dcterms:modified>
</cp:coreProperties>
</file>